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703D" w14:textId="77777777" w:rsidR="00137906" w:rsidRDefault="00137906" w:rsidP="00137906">
      <w:pPr>
        <w:pStyle w:val="Nadpis1"/>
        <w:tabs>
          <w:tab w:val="left" w:pos="1440"/>
        </w:tabs>
        <w:rPr>
          <w:rFonts w:ascii="Times New Roman" w:hAnsi="Times New Roman" w:cs="Times New Roman"/>
          <w:b w:val="0"/>
          <w:sz w:val="24"/>
          <w:szCs w:val="24"/>
        </w:rPr>
      </w:pPr>
      <w:r>
        <w:rPr>
          <w:rFonts w:ascii="Times New Roman" w:hAnsi="Times New Roman" w:cs="Times New Roman"/>
          <w:b w:val="0"/>
          <w:sz w:val="24"/>
          <w:szCs w:val="24"/>
        </w:rPr>
        <w:t>Příloha č.1</w:t>
      </w:r>
      <w:r>
        <w:rPr>
          <w:rFonts w:ascii="Times New Roman" w:hAnsi="Times New Roman" w:cs="Times New Roman"/>
          <w:b w:val="0"/>
          <w:sz w:val="24"/>
          <w:szCs w:val="24"/>
        </w:rPr>
        <w:tab/>
      </w:r>
    </w:p>
    <w:p w14:paraId="2BB2B4BF" w14:textId="77777777" w:rsidR="00137906" w:rsidRDefault="00137906" w:rsidP="00137906">
      <w:pPr>
        <w:pStyle w:val="Nadpis1"/>
        <w:jc w:val="center"/>
        <w:rPr>
          <w:sz w:val="26"/>
          <w:szCs w:val="26"/>
          <w:u w:val="single"/>
        </w:rPr>
      </w:pPr>
      <w:r>
        <w:rPr>
          <w:sz w:val="26"/>
          <w:szCs w:val="26"/>
          <w:u w:val="single"/>
        </w:rPr>
        <w:t>Hodnocení žáků</w:t>
      </w:r>
    </w:p>
    <w:p w14:paraId="01CCBC09" w14:textId="77777777" w:rsidR="00137906" w:rsidRDefault="00137906" w:rsidP="00137906">
      <w:r>
        <w:t> </w:t>
      </w:r>
    </w:p>
    <w:p w14:paraId="26566509" w14:textId="77777777" w:rsidR="00137906" w:rsidRDefault="00137906" w:rsidP="00137906">
      <w:pPr>
        <w:pStyle w:val="Normlnweb"/>
        <w:jc w:val="both"/>
        <w:rPr>
          <w:sz w:val="20"/>
          <w:szCs w:val="20"/>
        </w:rPr>
      </w:pPr>
      <w:r>
        <w:rPr>
          <w:sz w:val="20"/>
          <w:szCs w:val="20"/>
        </w:rPr>
        <w:t xml:space="preserve">Zpracovaný dle z 561/2004 Sb. ze dne 24.9. 2004 (Školský zákon), konkrétně zněním § </w:t>
      </w:r>
      <w:proofErr w:type="gramStart"/>
      <w:r>
        <w:rPr>
          <w:sz w:val="20"/>
          <w:szCs w:val="20"/>
        </w:rPr>
        <w:t xml:space="preserve">51 – </w:t>
      </w:r>
      <w:smartTag w:uri="urn:schemas-microsoft-com:office:smarttags" w:element="metricconverter">
        <w:smartTagPr>
          <w:attr w:name="ProductID" w:val="56 a"/>
        </w:smartTagPr>
        <w:r>
          <w:rPr>
            <w:sz w:val="20"/>
            <w:szCs w:val="20"/>
          </w:rPr>
          <w:t>56</w:t>
        </w:r>
        <w:proofErr w:type="gramEnd"/>
        <w:r>
          <w:rPr>
            <w:sz w:val="20"/>
            <w:szCs w:val="20"/>
          </w:rPr>
          <w:t xml:space="preserve"> a</w:t>
        </w:r>
      </w:smartTag>
      <w:r>
        <w:rPr>
          <w:sz w:val="20"/>
          <w:szCs w:val="20"/>
        </w:rPr>
        <w:t xml:space="preserve"> </w:t>
      </w:r>
      <w:proofErr w:type="spellStart"/>
      <w:r>
        <w:rPr>
          <w:sz w:val="20"/>
          <w:szCs w:val="20"/>
        </w:rPr>
        <w:t>vyhl</w:t>
      </w:r>
      <w:proofErr w:type="spellEnd"/>
      <w:r>
        <w:rPr>
          <w:sz w:val="20"/>
          <w:szCs w:val="20"/>
        </w:rPr>
        <w:t>. MŠMT ČR č. 48/2005 Sb., (o základním vzdělání a některých náležitostech plnění povinné školní docházky) ze dne 18.1. 2005, konkrétně zněním § 14 - § 17</w:t>
      </w:r>
    </w:p>
    <w:p w14:paraId="5B6ED3DA" w14:textId="77777777" w:rsidR="00137906" w:rsidRDefault="00137906" w:rsidP="00137906">
      <w:pPr>
        <w:pStyle w:val="Nadpis2"/>
        <w:jc w:val="both"/>
      </w:pPr>
      <w:r>
        <w:t>Obsah:</w:t>
      </w:r>
    </w:p>
    <w:p w14:paraId="45C22AE9" w14:textId="77777777" w:rsidR="00137906" w:rsidRDefault="00137906" w:rsidP="00137906">
      <w:pPr>
        <w:numPr>
          <w:ilvl w:val="0"/>
          <w:numId w:val="1"/>
        </w:numPr>
        <w:jc w:val="both"/>
        <w:rPr>
          <w:b/>
          <w:sz w:val="20"/>
          <w:szCs w:val="20"/>
        </w:rPr>
      </w:pPr>
      <w:r>
        <w:rPr>
          <w:b/>
          <w:sz w:val="20"/>
          <w:szCs w:val="20"/>
        </w:rPr>
        <w:t xml:space="preserve">Obecné zásady hodnocení </w:t>
      </w:r>
    </w:p>
    <w:p w14:paraId="44F508E2" w14:textId="77777777" w:rsidR="00137906" w:rsidRDefault="00137906" w:rsidP="00137906">
      <w:pPr>
        <w:numPr>
          <w:ilvl w:val="0"/>
          <w:numId w:val="1"/>
        </w:numPr>
        <w:spacing w:before="100" w:beforeAutospacing="1" w:after="100" w:afterAutospacing="1"/>
        <w:jc w:val="both"/>
        <w:rPr>
          <w:b/>
          <w:sz w:val="20"/>
          <w:szCs w:val="20"/>
        </w:rPr>
      </w:pPr>
      <w:r>
        <w:rPr>
          <w:b/>
          <w:sz w:val="20"/>
          <w:szCs w:val="20"/>
        </w:rPr>
        <w:t xml:space="preserve">Hodnocení prospěchu – klasifikace, slovní hodnocení </w:t>
      </w:r>
    </w:p>
    <w:p w14:paraId="07629096" w14:textId="77777777" w:rsidR="00137906" w:rsidRDefault="00137906" w:rsidP="00137906">
      <w:pPr>
        <w:numPr>
          <w:ilvl w:val="0"/>
          <w:numId w:val="1"/>
        </w:numPr>
        <w:spacing w:before="100" w:beforeAutospacing="1" w:after="100" w:afterAutospacing="1"/>
        <w:jc w:val="both"/>
        <w:rPr>
          <w:b/>
          <w:sz w:val="20"/>
          <w:szCs w:val="20"/>
        </w:rPr>
      </w:pPr>
      <w:r>
        <w:rPr>
          <w:b/>
          <w:sz w:val="20"/>
          <w:szCs w:val="20"/>
        </w:rPr>
        <w:t xml:space="preserve">Celkové hodnocení – hodnocení chování, vysvědčení, výstupní hodnocení </w:t>
      </w:r>
    </w:p>
    <w:p w14:paraId="6B516CBB" w14:textId="77777777" w:rsidR="00137906" w:rsidRDefault="00137906" w:rsidP="00137906">
      <w:pPr>
        <w:numPr>
          <w:ilvl w:val="0"/>
          <w:numId w:val="1"/>
        </w:numPr>
        <w:spacing w:before="100" w:beforeAutospacing="1" w:after="100" w:afterAutospacing="1"/>
        <w:jc w:val="both"/>
        <w:rPr>
          <w:b/>
          <w:sz w:val="20"/>
          <w:szCs w:val="20"/>
        </w:rPr>
      </w:pPr>
      <w:r>
        <w:rPr>
          <w:b/>
          <w:sz w:val="20"/>
          <w:szCs w:val="20"/>
        </w:rPr>
        <w:t>Sebehodnocení – zásady a pravidla pro sebehodnocení žáků</w:t>
      </w:r>
    </w:p>
    <w:p w14:paraId="2DC54283" w14:textId="77777777" w:rsidR="00137906" w:rsidRDefault="00137906" w:rsidP="00137906">
      <w:pPr>
        <w:numPr>
          <w:ilvl w:val="0"/>
          <w:numId w:val="1"/>
        </w:numPr>
        <w:spacing w:before="100" w:beforeAutospacing="1" w:after="100" w:afterAutospacing="1"/>
        <w:jc w:val="both"/>
        <w:rPr>
          <w:b/>
          <w:sz w:val="20"/>
          <w:szCs w:val="20"/>
        </w:rPr>
      </w:pPr>
      <w:r>
        <w:rPr>
          <w:b/>
          <w:sz w:val="20"/>
          <w:szCs w:val="20"/>
        </w:rPr>
        <w:t>Výchovná opatření</w:t>
      </w:r>
    </w:p>
    <w:p w14:paraId="039569BE" w14:textId="77777777" w:rsidR="00137906" w:rsidRDefault="00137906" w:rsidP="00137906">
      <w:pPr>
        <w:numPr>
          <w:ilvl w:val="0"/>
          <w:numId w:val="1"/>
        </w:numPr>
        <w:spacing w:before="100" w:beforeAutospacing="1" w:after="100" w:afterAutospacing="1"/>
        <w:jc w:val="both"/>
        <w:rPr>
          <w:b/>
          <w:sz w:val="20"/>
          <w:szCs w:val="20"/>
        </w:rPr>
      </w:pPr>
      <w:r>
        <w:rPr>
          <w:b/>
          <w:sz w:val="20"/>
          <w:szCs w:val="20"/>
        </w:rPr>
        <w:t>Podklady pro hodnocení – způsob získávání podkladů pro hodnocení</w:t>
      </w:r>
    </w:p>
    <w:p w14:paraId="160662CF" w14:textId="77777777" w:rsidR="00137906" w:rsidRDefault="00137906" w:rsidP="00137906">
      <w:pPr>
        <w:numPr>
          <w:ilvl w:val="0"/>
          <w:numId w:val="1"/>
        </w:numPr>
        <w:spacing w:before="100" w:beforeAutospacing="1" w:after="100" w:afterAutospacing="1"/>
        <w:jc w:val="both"/>
        <w:rPr>
          <w:b/>
          <w:sz w:val="20"/>
          <w:szCs w:val="20"/>
        </w:rPr>
      </w:pPr>
      <w:r>
        <w:rPr>
          <w:b/>
          <w:sz w:val="20"/>
          <w:szCs w:val="20"/>
        </w:rPr>
        <w:t>Hodnocení žáků se speciálními vzdělávacími potřebami</w:t>
      </w:r>
    </w:p>
    <w:p w14:paraId="0E096F4D" w14:textId="77777777" w:rsidR="00137906" w:rsidRDefault="00137906" w:rsidP="00137906">
      <w:pPr>
        <w:numPr>
          <w:ilvl w:val="0"/>
          <w:numId w:val="1"/>
        </w:numPr>
        <w:spacing w:before="100" w:beforeAutospacing="1" w:after="100" w:afterAutospacing="1"/>
        <w:jc w:val="both"/>
        <w:rPr>
          <w:b/>
          <w:sz w:val="20"/>
          <w:szCs w:val="20"/>
        </w:rPr>
      </w:pPr>
      <w:r>
        <w:rPr>
          <w:b/>
          <w:sz w:val="20"/>
          <w:szCs w:val="20"/>
        </w:rPr>
        <w:t>Hodnocení žáků mimořádně nadaných</w:t>
      </w:r>
    </w:p>
    <w:p w14:paraId="1AFF971F" w14:textId="77777777" w:rsidR="00137906" w:rsidRDefault="00137906" w:rsidP="00137906">
      <w:pPr>
        <w:pStyle w:val="Nadpis2"/>
      </w:pPr>
    </w:p>
    <w:p w14:paraId="5A5531F0" w14:textId="77777777" w:rsidR="00137906" w:rsidRDefault="00137906" w:rsidP="00137906">
      <w:pPr>
        <w:pStyle w:val="Nadpis2"/>
        <w:rPr>
          <w:rFonts w:ascii="Arial" w:hAnsi="Arial" w:cs="Arial"/>
          <w:sz w:val="26"/>
          <w:szCs w:val="26"/>
          <w:u w:val="single"/>
        </w:rPr>
      </w:pPr>
      <w:r>
        <w:rPr>
          <w:rFonts w:ascii="Arial" w:hAnsi="Arial" w:cs="Arial"/>
          <w:sz w:val="26"/>
          <w:szCs w:val="26"/>
          <w:u w:val="single"/>
        </w:rPr>
        <w:t>1. Obecné zásady hodnocení</w:t>
      </w:r>
    </w:p>
    <w:p w14:paraId="1169AE70" w14:textId="77777777" w:rsidR="00137906" w:rsidRDefault="00137906" w:rsidP="00137906">
      <w:pPr>
        <w:numPr>
          <w:ilvl w:val="0"/>
          <w:numId w:val="2"/>
        </w:numPr>
        <w:spacing w:before="100" w:beforeAutospacing="1" w:after="100" w:afterAutospacing="1"/>
        <w:jc w:val="both"/>
        <w:rPr>
          <w:sz w:val="20"/>
          <w:szCs w:val="20"/>
        </w:rPr>
      </w:pPr>
      <w:r>
        <w:rPr>
          <w:sz w:val="20"/>
          <w:szCs w:val="20"/>
        </w:rPr>
        <w:t xml:space="preserve">Hodnocení průběhu a výsledků vzdělávání a chování žáků musí být: </w:t>
      </w:r>
    </w:p>
    <w:p w14:paraId="1E55C7E5" w14:textId="77777777" w:rsidR="00137906" w:rsidRDefault="00137906" w:rsidP="00137906">
      <w:pPr>
        <w:numPr>
          <w:ilvl w:val="1"/>
          <w:numId w:val="2"/>
        </w:numPr>
        <w:spacing w:before="100" w:beforeAutospacing="1" w:after="100" w:afterAutospacing="1"/>
        <w:jc w:val="both"/>
        <w:rPr>
          <w:sz w:val="20"/>
          <w:szCs w:val="20"/>
        </w:rPr>
      </w:pPr>
      <w:r>
        <w:rPr>
          <w:sz w:val="20"/>
          <w:szCs w:val="20"/>
        </w:rPr>
        <w:t xml:space="preserve">jednoznačné </w:t>
      </w:r>
    </w:p>
    <w:p w14:paraId="5BE2616C" w14:textId="77777777" w:rsidR="00137906" w:rsidRDefault="00137906" w:rsidP="00137906">
      <w:pPr>
        <w:numPr>
          <w:ilvl w:val="1"/>
          <w:numId w:val="2"/>
        </w:numPr>
        <w:spacing w:before="100" w:beforeAutospacing="1" w:after="100" w:afterAutospacing="1"/>
        <w:jc w:val="both"/>
        <w:rPr>
          <w:sz w:val="20"/>
          <w:szCs w:val="20"/>
        </w:rPr>
      </w:pPr>
      <w:r>
        <w:rPr>
          <w:sz w:val="20"/>
          <w:szCs w:val="20"/>
        </w:rPr>
        <w:t xml:space="preserve">srozumitelné </w:t>
      </w:r>
    </w:p>
    <w:p w14:paraId="16C06625" w14:textId="77777777" w:rsidR="00137906" w:rsidRDefault="00137906" w:rsidP="00137906">
      <w:pPr>
        <w:numPr>
          <w:ilvl w:val="1"/>
          <w:numId w:val="2"/>
        </w:numPr>
        <w:spacing w:before="100" w:beforeAutospacing="1" w:after="100" w:afterAutospacing="1"/>
        <w:jc w:val="both"/>
        <w:rPr>
          <w:sz w:val="20"/>
          <w:szCs w:val="20"/>
        </w:rPr>
      </w:pPr>
      <w:r>
        <w:rPr>
          <w:sz w:val="20"/>
          <w:szCs w:val="20"/>
        </w:rPr>
        <w:t xml:space="preserve">srovnatelné s předem stanovenými kritérii </w:t>
      </w:r>
    </w:p>
    <w:p w14:paraId="6E1B6138" w14:textId="77777777" w:rsidR="00137906" w:rsidRDefault="00137906" w:rsidP="00137906">
      <w:pPr>
        <w:numPr>
          <w:ilvl w:val="1"/>
          <w:numId w:val="2"/>
        </w:numPr>
        <w:spacing w:before="100" w:beforeAutospacing="1" w:after="100" w:afterAutospacing="1"/>
        <w:jc w:val="both"/>
        <w:rPr>
          <w:sz w:val="20"/>
          <w:szCs w:val="20"/>
        </w:rPr>
      </w:pPr>
      <w:r>
        <w:rPr>
          <w:sz w:val="20"/>
          <w:szCs w:val="20"/>
        </w:rPr>
        <w:t xml:space="preserve">věcné </w:t>
      </w:r>
    </w:p>
    <w:p w14:paraId="2B6DA1FF" w14:textId="77777777" w:rsidR="00137906" w:rsidRDefault="00137906" w:rsidP="00137906">
      <w:pPr>
        <w:numPr>
          <w:ilvl w:val="1"/>
          <w:numId w:val="2"/>
        </w:numPr>
        <w:spacing w:before="100" w:beforeAutospacing="1" w:after="100" w:afterAutospacing="1"/>
        <w:jc w:val="both"/>
        <w:rPr>
          <w:sz w:val="20"/>
          <w:szCs w:val="20"/>
        </w:rPr>
      </w:pPr>
      <w:r>
        <w:rPr>
          <w:sz w:val="20"/>
          <w:szCs w:val="20"/>
        </w:rPr>
        <w:t xml:space="preserve">všestranné </w:t>
      </w:r>
    </w:p>
    <w:p w14:paraId="27EC88D5" w14:textId="77777777" w:rsidR="00137906" w:rsidRDefault="00137906" w:rsidP="00137906">
      <w:pPr>
        <w:numPr>
          <w:ilvl w:val="0"/>
          <w:numId w:val="2"/>
        </w:numPr>
        <w:spacing w:before="100" w:beforeAutospacing="1" w:after="100" w:afterAutospacing="1"/>
        <w:jc w:val="both"/>
        <w:rPr>
          <w:sz w:val="20"/>
          <w:szCs w:val="20"/>
        </w:rPr>
      </w:pPr>
      <w:r>
        <w:rPr>
          <w:sz w:val="20"/>
          <w:szCs w:val="20"/>
        </w:rPr>
        <w:t xml:space="preserve">Hodnocení vychází z posouzení míry dosažení očekávaných výstupů formulovaných ve Školním vzdělávacím programu a tematických plánech. </w:t>
      </w:r>
    </w:p>
    <w:p w14:paraId="384A1B03" w14:textId="77777777" w:rsidR="00137906" w:rsidRDefault="00137906" w:rsidP="00137906">
      <w:pPr>
        <w:numPr>
          <w:ilvl w:val="0"/>
          <w:numId w:val="2"/>
        </w:numPr>
        <w:spacing w:before="100" w:beforeAutospacing="1" w:after="100" w:afterAutospacing="1"/>
        <w:jc w:val="both"/>
        <w:rPr>
          <w:sz w:val="20"/>
          <w:szCs w:val="20"/>
        </w:rPr>
      </w:pPr>
      <w:r>
        <w:rPr>
          <w:sz w:val="20"/>
          <w:szCs w:val="20"/>
        </w:rPr>
        <w:t xml:space="preserve">Hodnocení je pedagogicky zdůvodněné, odborně správné, doložitelné. </w:t>
      </w:r>
    </w:p>
    <w:p w14:paraId="0DFB0E72" w14:textId="77777777" w:rsidR="00137906" w:rsidRDefault="00137906" w:rsidP="00137906">
      <w:pPr>
        <w:numPr>
          <w:ilvl w:val="0"/>
          <w:numId w:val="2"/>
        </w:numPr>
        <w:spacing w:before="100" w:beforeAutospacing="1" w:after="100" w:afterAutospacing="1"/>
        <w:jc w:val="both"/>
        <w:rPr>
          <w:sz w:val="20"/>
          <w:szCs w:val="20"/>
        </w:rPr>
      </w:pPr>
      <w:r>
        <w:rPr>
          <w:sz w:val="20"/>
          <w:szCs w:val="20"/>
        </w:rPr>
        <w:t xml:space="preserve">Hodnocení se </w:t>
      </w:r>
      <w:proofErr w:type="gramStart"/>
      <w:r>
        <w:rPr>
          <w:sz w:val="20"/>
          <w:szCs w:val="20"/>
        </w:rPr>
        <w:t>provádí :</w:t>
      </w:r>
      <w:proofErr w:type="gramEnd"/>
    </w:p>
    <w:p w14:paraId="26ABBC6C" w14:textId="2CAB8372" w:rsidR="00137906" w:rsidRPr="002A78F3" w:rsidRDefault="00137906" w:rsidP="002A78F3">
      <w:pPr>
        <w:numPr>
          <w:ilvl w:val="2"/>
          <w:numId w:val="2"/>
        </w:numPr>
        <w:spacing w:before="100" w:beforeAutospacing="1" w:after="100" w:afterAutospacing="1"/>
        <w:jc w:val="both"/>
        <w:rPr>
          <w:sz w:val="20"/>
          <w:szCs w:val="20"/>
        </w:rPr>
      </w:pPr>
      <w:r>
        <w:rPr>
          <w:sz w:val="20"/>
          <w:szCs w:val="20"/>
        </w:rPr>
        <w:t>v 1.</w:t>
      </w:r>
      <w:r w:rsidR="002A78F3">
        <w:rPr>
          <w:sz w:val="20"/>
          <w:szCs w:val="20"/>
        </w:rPr>
        <w:t xml:space="preserve"> – 9.</w:t>
      </w:r>
      <w:r>
        <w:rPr>
          <w:sz w:val="20"/>
          <w:szCs w:val="20"/>
        </w:rPr>
        <w:t xml:space="preserve"> třídě klasifikačními stupni</w:t>
      </w:r>
    </w:p>
    <w:p w14:paraId="256852D4" w14:textId="551385D2" w:rsidR="00137906" w:rsidRDefault="00137906" w:rsidP="00137906">
      <w:pPr>
        <w:numPr>
          <w:ilvl w:val="2"/>
          <w:numId w:val="2"/>
        </w:numPr>
        <w:spacing w:before="100" w:beforeAutospacing="1" w:after="100" w:afterAutospacing="1"/>
        <w:jc w:val="both"/>
        <w:rPr>
          <w:sz w:val="20"/>
          <w:szCs w:val="20"/>
        </w:rPr>
      </w:pPr>
      <w:r>
        <w:rPr>
          <w:sz w:val="20"/>
          <w:szCs w:val="20"/>
        </w:rPr>
        <w:t xml:space="preserve">u žáků se speciálně vzdělávacími potřebami na základě písemné žádosti                                zákonných zástupců je možno hodnotit slovně až do </w:t>
      </w:r>
      <w:r w:rsidR="002A78F3">
        <w:rPr>
          <w:sz w:val="20"/>
          <w:szCs w:val="20"/>
        </w:rPr>
        <w:t>9</w:t>
      </w:r>
      <w:r>
        <w:rPr>
          <w:sz w:val="20"/>
          <w:szCs w:val="20"/>
        </w:rPr>
        <w:t>. třídy</w:t>
      </w:r>
    </w:p>
    <w:p w14:paraId="2E3E4F75" w14:textId="77777777" w:rsidR="00137906" w:rsidRDefault="00137906" w:rsidP="00137906">
      <w:pPr>
        <w:numPr>
          <w:ilvl w:val="0"/>
          <w:numId w:val="2"/>
        </w:numPr>
        <w:spacing w:before="100" w:beforeAutospacing="1" w:after="100" w:afterAutospacing="1"/>
        <w:jc w:val="both"/>
        <w:rPr>
          <w:sz w:val="20"/>
          <w:szCs w:val="20"/>
        </w:rPr>
      </w:pPr>
      <w:r>
        <w:rPr>
          <w:sz w:val="20"/>
          <w:szCs w:val="20"/>
        </w:rPr>
        <w:t xml:space="preserve">Při celkové klasifikaci přihlíží učitel k věkovým zvláštnostem žáka, k jeho individuálním možnostem a osobnímu pokroku. Taktéž i ke skutečnosti, že žák mohl v průběhu klasifikačního období zakolísat v učebních výkonech pro určitou indispozici. </w:t>
      </w:r>
    </w:p>
    <w:p w14:paraId="277AF713" w14:textId="77777777" w:rsidR="00137906" w:rsidRDefault="00137906" w:rsidP="00137906">
      <w:pPr>
        <w:numPr>
          <w:ilvl w:val="0"/>
          <w:numId w:val="3"/>
        </w:numPr>
        <w:spacing w:before="100" w:beforeAutospacing="1" w:after="100" w:afterAutospacing="1"/>
        <w:jc w:val="both"/>
        <w:rPr>
          <w:sz w:val="20"/>
          <w:szCs w:val="20"/>
        </w:rPr>
      </w:pPr>
      <w:r>
        <w:rPr>
          <w:sz w:val="20"/>
          <w:szCs w:val="20"/>
        </w:rPr>
        <w:t xml:space="preserve">Při hodnocení chování vychází učitel z pravidel a požadavků školního </w:t>
      </w:r>
      <w:proofErr w:type="gramStart"/>
      <w:r>
        <w:rPr>
          <w:sz w:val="20"/>
          <w:szCs w:val="20"/>
        </w:rPr>
        <w:t>řádu  platných</w:t>
      </w:r>
      <w:proofErr w:type="gramEnd"/>
      <w:r>
        <w:rPr>
          <w:sz w:val="20"/>
          <w:szCs w:val="20"/>
        </w:rPr>
        <w:t xml:space="preserve"> i při všech akcích pořádaných školou. </w:t>
      </w:r>
    </w:p>
    <w:p w14:paraId="336556E4" w14:textId="77777777" w:rsidR="00137906" w:rsidRDefault="00137906" w:rsidP="00137906">
      <w:pPr>
        <w:numPr>
          <w:ilvl w:val="0"/>
          <w:numId w:val="3"/>
        </w:numPr>
        <w:spacing w:before="100" w:beforeAutospacing="1" w:after="100" w:afterAutospacing="1"/>
        <w:jc w:val="both"/>
        <w:rPr>
          <w:sz w:val="20"/>
          <w:szCs w:val="20"/>
        </w:rPr>
      </w:pPr>
      <w:r>
        <w:rPr>
          <w:sz w:val="20"/>
          <w:szCs w:val="20"/>
        </w:rPr>
        <w:t xml:space="preserve">Podklady pro hodnocení získává učitel s ohledem na charakter daného předmětu z písemných, ústních nebo jiných projevů žáka. S konkrétními způsoby seznámí učitel žáky na začátku školního roku. </w:t>
      </w:r>
    </w:p>
    <w:p w14:paraId="51C32B24" w14:textId="77777777" w:rsidR="00137906" w:rsidRDefault="00137906" w:rsidP="00137906">
      <w:pPr>
        <w:numPr>
          <w:ilvl w:val="0"/>
          <w:numId w:val="2"/>
        </w:numPr>
        <w:spacing w:before="100" w:beforeAutospacing="1" w:after="100" w:afterAutospacing="1"/>
        <w:jc w:val="both"/>
        <w:rPr>
          <w:sz w:val="20"/>
          <w:szCs w:val="20"/>
        </w:rPr>
      </w:pPr>
      <w:r>
        <w:rPr>
          <w:sz w:val="20"/>
          <w:szCs w:val="20"/>
        </w:rPr>
        <w:t>Kritéria pro jednotlivé klasifikační stupně jsou formulována především pro celkovou klasifikaci. Učitel však nepřeceňuje žádné z uvedených kritérií, posuzuje žákovy výkony komplexně, v souladu se specifikou předmětu.</w:t>
      </w:r>
    </w:p>
    <w:p w14:paraId="475AD467" w14:textId="77777777" w:rsidR="00137906" w:rsidRPr="00137906" w:rsidRDefault="00137906" w:rsidP="00137906">
      <w:pPr>
        <w:numPr>
          <w:ilvl w:val="0"/>
          <w:numId w:val="2"/>
        </w:numPr>
        <w:spacing w:before="100" w:beforeAutospacing="1" w:after="100" w:afterAutospacing="1"/>
        <w:jc w:val="both"/>
        <w:rPr>
          <w:sz w:val="20"/>
          <w:szCs w:val="20"/>
        </w:rPr>
      </w:pPr>
      <w:r>
        <w:rPr>
          <w:sz w:val="20"/>
          <w:szCs w:val="20"/>
        </w:rPr>
        <w:t>Učitel vždy předem žákům oznámí čtvrtletní a i jiné souhrnné písemné práce. Písemná práce tohoto rozsahu smí být pouze jedna v daném dnu.</w:t>
      </w:r>
    </w:p>
    <w:p w14:paraId="02934279" w14:textId="77777777" w:rsidR="00137906" w:rsidRDefault="00137906" w:rsidP="00137906">
      <w:pPr>
        <w:pStyle w:val="Nadpis2"/>
        <w:rPr>
          <w:u w:val="single"/>
        </w:rPr>
      </w:pPr>
    </w:p>
    <w:p w14:paraId="6669C145" w14:textId="77777777" w:rsidR="00137906" w:rsidRDefault="00137906" w:rsidP="00137906"/>
    <w:p w14:paraId="02285F72" w14:textId="77777777" w:rsidR="00137906" w:rsidRDefault="00137906" w:rsidP="00137906">
      <w:pPr>
        <w:pStyle w:val="Nadpis2"/>
        <w:rPr>
          <w:rFonts w:ascii="Arial" w:hAnsi="Arial" w:cs="Arial"/>
          <w:sz w:val="26"/>
          <w:szCs w:val="26"/>
          <w:u w:val="single"/>
        </w:rPr>
      </w:pPr>
    </w:p>
    <w:p w14:paraId="61E247B1" w14:textId="77777777" w:rsidR="00137906" w:rsidRDefault="00137906" w:rsidP="00137906">
      <w:pPr>
        <w:pStyle w:val="Nadpis2"/>
        <w:rPr>
          <w:rFonts w:ascii="Arial" w:hAnsi="Arial" w:cs="Arial"/>
          <w:sz w:val="26"/>
          <w:szCs w:val="26"/>
          <w:u w:val="single"/>
        </w:rPr>
      </w:pPr>
    </w:p>
    <w:p w14:paraId="40E542BF" w14:textId="77777777" w:rsidR="00137906" w:rsidRDefault="00137906" w:rsidP="00137906">
      <w:pPr>
        <w:pStyle w:val="Nadpis2"/>
        <w:rPr>
          <w:rFonts w:ascii="Arial" w:hAnsi="Arial" w:cs="Arial"/>
          <w:sz w:val="26"/>
          <w:szCs w:val="26"/>
          <w:u w:val="single"/>
        </w:rPr>
      </w:pPr>
      <w:r>
        <w:rPr>
          <w:rFonts w:ascii="Arial" w:hAnsi="Arial" w:cs="Arial"/>
          <w:sz w:val="26"/>
          <w:szCs w:val="26"/>
          <w:u w:val="single"/>
        </w:rPr>
        <w:t>2. Hodnocení prospěchu</w:t>
      </w:r>
    </w:p>
    <w:p w14:paraId="363E6404" w14:textId="77777777" w:rsidR="00137906" w:rsidRDefault="00137906" w:rsidP="00137906">
      <w:pPr>
        <w:pStyle w:val="Normlnweb"/>
        <w:rPr>
          <w:sz w:val="20"/>
          <w:szCs w:val="20"/>
        </w:rPr>
      </w:pPr>
      <w:r>
        <w:rPr>
          <w:sz w:val="20"/>
          <w:szCs w:val="20"/>
        </w:rPr>
        <w:t xml:space="preserve">Výsledky vzdělávání v povinných i nepovinných předmětech jsou hodnoceny formou klasifikace nebo slovním hodnocením. V obou případech vychází hodnocení ze stanovených kritérií a respektuje obecné zásady hodnocení. Jestliže je žák z výuky některého předmětu v prvním nebo druhém pololetí uvolněn, uvádí se na vysvědčení místo hodnocení slovo </w:t>
      </w:r>
      <w:r>
        <w:rPr>
          <w:b/>
          <w:sz w:val="20"/>
          <w:szCs w:val="20"/>
        </w:rPr>
        <w:t xml:space="preserve">uvolněn </w:t>
      </w:r>
      <w:r>
        <w:rPr>
          <w:sz w:val="20"/>
          <w:szCs w:val="20"/>
        </w:rPr>
        <w:t xml:space="preserve">(§ 16, </w:t>
      </w:r>
      <w:proofErr w:type="spellStart"/>
      <w:r>
        <w:rPr>
          <w:sz w:val="20"/>
          <w:szCs w:val="20"/>
        </w:rPr>
        <w:t>vyhl</w:t>
      </w:r>
      <w:proofErr w:type="spellEnd"/>
      <w:r>
        <w:rPr>
          <w:sz w:val="20"/>
          <w:szCs w:val="20"/>
        </w:rPr>
        <w:t>. 48/2005 Sb</w:t>
      </w:r>
      <w:r>
        <w:rPr>
          <w:b/>
          <w:sz w:val="20"/>
          <w:szCs w:val="20"/>
        </w:rPr>
        <w:t>.</w:t>
      </w:r>
      <w:r>
        <w:rPr>
          <w:sz w:val="20"/>
          <w:szCs w:val="20"/>
        </w:rPr>
        <w:t xml:space="preserve">). </w:t>
      </w:r>
    </w:p>
    <w:p w14:paraId="128FC400" w14:textId="77777777" w:rsidR="00137906" w:rsidRDefault="00137906" w:rsidP="00137906">
      <w:pPr>
        <w:pStyle w:val="Nadpis3"/>
        <w:rPr>
          <w:sz w:val="24"/>
          <w:szCs w:val="24"/>
          <w:u w:val="single"/>
        </w:rPr>
      </w:pPr>
      <w:r>
        <w:rPr>
          <w:sz w:val="24"/>
          <w:szCs w:val="24"/>
          <w:u w:val="single"/>
        </w:rPr>
        <w:t>Stupně klasifikace</w:t>
      </w:r>
    </w:p>
    <w:p w14:paraId="305EDF9C" w14:textId="77777777" w:rsidR="00137906" w:rsidRDefault="00137906" w:rsidP="00137906">
      <w:pPr>
        <w:numPr>
          <w:ilvl w:val="0"/>
          <w:numId w:val="4"/>
        </w:numPr>
        <w:spacing w:before="100" w:beforeAutospacing="1" w:after="100" w:afterAutospacing="1"/>
        <w:rPr>
          <w:sz w:val="20"/>
          <w:szCs w:val="20"/>
        </w:rPr>
      </w:pPr>
      <w:r>
        <w:rPr>
          <w:sz w:val="20"/>
          <w:szCs w:val="20"/>
        </w:rPr>
        <w:t xml:space="preserve">1 – výborný </w:t>
      </w:r>
    </w:p>
    <w:p w14:paraId="42B53292" w14:textId="77777777" w:rsidR="00137906" w:rsidRDefault="00137906" w:rsidP="00137906">
      <w:pPr>
        <w:numPr>
          <w:ilvl w:val="0"/>
          <w:numId w:val="4"/>
        </w:numPr>
        <w:spacing w:before="100" w:beforeAutospacing="1" w:after="100" w:afterAutospacing="1"/>
        <w:rPr>
          <w:sz w:val="20"/>
          <w:szCs w:val="20"/>
        </w:rPr>
      </w:pPr>
      <w:r>
        <w:rPr>
          <w:sz w:val="20"/>
          <w:szCs w:val="20"/>
        </w:rPr>
        <w:t xml:space="preserve">2 – chvalitebný </w:t>
      </w:r>
    </w:p>
    <w:p w14:paraId="3C61EF25" w14:textId="77777777" w:rsidR="00137906" w:rsidRDefault="00137906" w:rsidP="00137906">
      <w:pPr>
        <w:numPr>
          <w:ilvl w:val="0"/>
          <w:numId w:val="4"/>
        </w:numPr>
        <w:spacing w:before="100" w:beforeAutospacing="1" w:after="100" w:afterAutospacing="1"/>
        <w:rPr>
          <w:sz w:val="20"/>
          <w:szCs w:val="20"/>
        </w:rPr>
      </w:pPr>
      <w:r>
        <w:rPr>
          <w:sz w:val="20"/>
          <w:szCs w:val="20"/>
        </w:rPr>
        <w:t xml:space="preserve">3 – dobrý </w:t>
      </w:r>
    </w:p>
    <w:p w14:paraId="14202BB2" w14:textId="77777777" w:rsidR="00137906" w:rsidRDefault="00137906" w:rsidP="00137906">
      <w:pPr>
        <w:numPr>
          <w:ilvl w:val="0"/>
          <w:numId w:val="4"/>
        </w:numPr>
        <w:spacing w:before="100" w:beforeAutospacing="1" w:after="100" w:afterAutospacing="1"/>
        <w:rPr>
          <w:sz w:val="20"/>
          <w:szCs w:val="20"/>
        </w:rPr>
      </w:pPr>
      <w:r>
        <w:rPr>
          <w:sz w:val="20"/>
          <w:szCs w:val="20"/>
        </w:rPr>
        <w:t xml:space="preserve">4 – dostatečný </w:t>
      </w:r>
    </w:p>
    <w:p w14:paraId="3139098E" w14:textId="77777777" w:rsidR="00137906" w:rsidRDefault="00137906" w:rsidP="00137906">
      <w:pPr>
        <w:numPr>
          <w:ilvl w:val="0"/>
          <w:numId w:val="4"/>
        </w:numPr>
        <w:spacing w:before="100" w:beforeAutospacing="1" w:after="100" w:afterAutospacing="1"/>
        <w:rPr>
          <w:sz w:val="20"/>
          <w:szCs w:val="20"/>
        </w:rPr>
      </w:pPr>
      <w:r>
        <w:rPr>
          <w:sz w:val="20"/>
          <w:szCs w:val="20"/>
        </w:rPr>
        <w:t xml:space="preserve">5 – nedostatečný </w:t>
      </w:r>
    </w:p>
    <w:p w14:paraId="743067C5" w14:textId="77777777" w:rsidR="00137906" w:rsidRDefault="00137906" w:rsidP="00137906">
      <w:pPr>
        <w:pStyle w:val="Nadpis3"/>
        <w:rPr>
          <w:sz w:val="24"/>
          <w:szCs w:val="24"/>
          <w:u w:val="single"/>
        </w:rPr>
      </w:pPr>
      <w:r>
        <w:rPr>
          <w:sz w:val="24"/>
          <w:szCs w:val="24"/>
          <w:u w:val="single"/>
        </w:rPr>
        <w:t>Kritéria hodnocení – úroveň konkrétních poznatků a kompetencí</w:t>
      </w:r>
    </w:p>
    <w:p w14:paraId="0009F2F2" w14:textId="2EC6BB6E" w:rsidR="00137906" w:rsidRDefault="00137906" w:rsidP="00137906">
      <w:pPr>
        <w:pStyle w:val="Normlnweb"/>
        <w:jc w:val="both"/>
        <w:rPr>
          <w:sz w:val="20"/>
          <w:szCs w:val="20"/>
        </w:rPr>
      </w:pPr>
      <w:r>
        <w:rPr>
          <w:sz w:val="20"/>
          <w:szCs w:val="20"/>
        </w:rPr>
        <w:t>Kritéria jsou definována v t</w:t>
      </w:r>
      <w:r w:rsidR="002A78F3">
        <w:rPr>
          <w:sz w:val="20"/>
          <w:szCs w:val="20"/>
        </w:rPr>
        <w:t>e</w:t>
      </w:r>
      <w:r>
        <w:rPr>
          <w:sz w:val="20"/>
          <w:szCs w:val="20"/>
        </w:rPr>
        <w:t>matických plánech jednotlivých vyučovacích předmětů a jejich t</w:t>
      </w:r>
      <w:r w:rsidR="002A78F3">
        <w:rPr>
          <w:sz w:val="20"/>
          <w:szCs w:val="20"/>
        </w:rPr>
        <w:t>e</w:t>
      </w:r>
      <w:r>
        <w:rPr>
          <w:sz w:val="20"/>
          <w:szCs w:val="20"/>
        </w:rPr>
        <w:t>matických celků jako cíle, k nimž žák směřuje (žák umí…). S těmito kritérii je žák (rodiče) prokazatelně seznámen předem. Prostřednictvím těchto kritérii provádí žáci také svá sebehodnocení.</w:t>
      </w:r>
    </w:p>
    <w:p w14:paraId="18B9E37E" w14:textId="77777777" w:rsidR="00137906" w:rsidRDefault="00137906" w:rsidP="00137906">
      <w:pPr>
        <w:pStyle w:val="Nadpis3"/>
        <w:rPr>
          <w:sz w:val="24"/>
          <w:szCs w:val="24"/>
          <w:u w:val="single"/>
        </w:rPr>
      </w:pPr>
      <w:r>
        <w:rPr>
          <w:sz w:val="24"/>
          <w:szCs w:val="24"/>
          <w:u w:val="single"/>
        </w:rPr>
        <w:t>Kritéria hodnocení – celková úroveň vzdělávacích výsledků žáka</w:t>
      </w:r>
    </w:p>
    <w:p w14:paraId="2E590762" w14:textId="77777777" w:rsidR="00137906" w:rsidRDefault="00137906" w:rsidP="00137906">
      <w:pPr>
        <w:pStyle w:val="Nadpis3"/>
        <w:ind w:left="240"/>
        <w:jc w:val="both"/>
        <w:rPr>
          <w:sz w:val="22"/>
          <w:szCs w:val="22"/>
        </w:rPr>
      </w:pPr>
      <w:r>
        <w:rPr>
          <w:sz w:val="22"/>
          <w:szCs w:val="22"/>
        </w:rPr>
        <w:t xml:space="preserve">Stupeň 1 (výborný)  </w:t>
      </w:r>
    </w:p>
    <w:p w14:paraId="287CFAFC" w14:textId="77777777" w:rsidR="00137906" w:rsidRDefault="00137906" w:rsidP="00137906">
      <w:pPr>
        <w:ind w:left="360"/>
        <w:jc w:val="both"/>
        <w:rPr>
          <w:sz w:val="20"/>
          <w:szCs w:val="20"/>
        </w:rPr>
      </w:pPr>
      <w:r>
        <w:rPr>
          <w:sz w:val="20"/>
          <w:szCs w:val="20"/>
        </w:rPr>
        <w:t xml:space="preserve">- úkoly řeší samostatně </w:t>
      </w:r>
    </w:p>
    <w:p w14:paraId="5DB568A4" w14:textId="77777777" w:rsidR="00137906" w:rsidRDefault="00137906" w:rsidP="00137906">
      <w:pPr>
        <w:ind w:left="360"/>
        <w:jc w:val="both"/>
        <w:rPr>
          <w:sz w:val="20"/>
          <w:szCs w:val="20"/>
        </w:rPr>
      </w:pPr>
      <w:r>
        <w:rPr>
          <w:sz w:val="20"/>
          <w:szCs w:val="20"/>
        </w:rPr>
        <w:t xml:space="preserve">- dokáže aplikovat získané vědomosti při řešení problémů a úkolů </w:t>
      </w:r>
    </w:p>
    <w:p w14:paraId="137C4647" w14:textId="77777777" w:rsidR="00137906" w:rsidRDefault="00137906" w:rsidP="00137906">
      <w:pPr>
        <w:ind w:left="360"/>
        <w:jc w:val="both"/>
        <w:rPr>
          <w:sz w:val="20"/>
          <w:szCs w:val="20"/>
        </w:rPr>
      </w:pPr>
      <w:r>
        <w:rPr>
          <w:sz w:val="20"/>
          <w:szCs w:val="20"/>
        </w:rPr>
        <w:t xml:space="preserve">- úkoly řeší bez chyb nebo jen s drobnými chybami </w:t>
      </w:r>
    </w:p>
    <w:p w14:paraId="21A0DE72" w14:textId="77777777" w:rsidR="00137906" w:rsidRDefault="00137906" w:rsidP="00137906">
      <w:pPr>
        <w:ind w:left="360"/>
        <w:jc w:val="both"/>
        <w:rPr>
          <w:sz w:val="20"/>
          <w:szCs w:val="20"/>
        </w:rPr>
      </w:pPr>
      <w:r>
        <w:rPr>
          <w:sz w:val="20"/>
          <w:szCs w:val="20"/>
        </w:rPr>
        <w:t xml:space="preserve">- používá správnou terminologii </w:t>
      </w:r>
    </w:p>
    <w:p w14:paraId="33828E49" w14:textId="77777777" w:rsidR="00137906" w:rsidRDefault="00137906" w:rsidP="00137906">
      <w:pPr>
        <w:ind w:left="360"/>
        <w:jc w:val="both"/>
        <w:rPr>
          <w:sz w:val="20"/>
          <w:szCs w:val="20"/>
        </w:rPr>
      </w:pPr>
      <w:r>
        <w:rPr>
          <w:sz w:val="20"/>
          <w:szCs w:val="20"/>
        </w:rPr>
        <w:t xml:space="preserve">- chápe souvislosti </w:t>
      </w:r>
    </w:p>
    <w:p w14:paraId="32995C50" w14:textId="77777777" w:rsidR="00137906" w:rsidRDefault="00137906" w:rsidP="00137906">
      <w:pPr>
        <w:ind w:left="360"/>
        <w:jc w:val="both"/>
        <w:rPr>
          <w:sz w:val="20"/>
          <w:szCs w:val="20"/>
        </w:rPr>
      </w:pPr>
      <w:r>
        <w:rPr>
          <w:sz w:val="20"/>
          <w:szCs w:val="20"/>
        </w:rPr>
        <w:t xml:space="preserve">- je schopen samostatně hovořit o daném problému, na doplňující otázky odpovídá bez </w:t>
      </w:r>
    </w:p>
    <w:p w14:paraId="40774214" w14:textId="77777777" w:rsidR="00137906" w:rsidRDefault="00137906" w:rsidP="00137906">
      <w:pPr>
        <w:ind w:firstLine="360"/>
        <w:jc w:val="both"/>
        <w:rPr>
          <w:sz w:val="20"/>
          <w:szCs w:val="20"/>
        </w:rPr>
      </w:pPr>
      <w:r>
        <w:rPr>
          <w:sz w:val="20"/>
          <w:szCs w:val="20"/>
        </w:rPr>
        <w:t xml:space="preserve">  potíží </w:t>
      </w:r>
    </w:p>
    <w:p w14:paraId="3A2ECB03" w14:textId="77777777" w:rsidR="00137906" w:rsidRDefault="00137906" w:rsidP="00137906">
      <w:pPr>
        <w:ind w:left="360"/>
        <w:jc w:val="both"/>
        <w:rPr>
          <w:sz w:val="20"/>
          <w:szCs w:val="20"/>
        </w:rPr>
      </w:pPr>
      <w:r>
        <w:rPr>
          <w:sz w:val="20"/>
          <w:szCs w:val="20"/>
        </w:rPr>
        <w:t xml:space="preserve">- při práci je aktivní, iniciativní, tvořivý </w:t>
      </w:r>
    </w:p>
    <w:p w14:paraId="302F1273" w14:textId="77777777" w:rsidR="00137906" w:rsidRDefault="00137906" w:rsidP="00137906">
      <w:pPr>
        <w:ind w:left="360"/>
        <w:jc w:val="both"/>
        <w:rPr>
          <w:sz w:val="20"/>
          <w:szCs w:val="20"/>
        </w:rPr>
      </w:pPr>
      <w:r>
        <w:rPr>
          <w:sz w:val="20"/>
          <w:szCs w:val="20"/>
        </w:rPr>
        <w:t xml:space="preserve">- dokáže vyjadřovat své názory a používat argumenty na jejich podporu </w:t>
      </w:r>
    </w:p>
    <w:p w14:paraId="18E38FE2" w14:textId="77777777" w:rsidR="00137906" w:rsidRDefault="00137906" w:rsidP="00137906">
      <w:pPr>
        <w:ind w:left="360"/>
        <w:jc w:val="both"/>
        <w:rPr>
          <w:sz w:val="20"/>
          <w:szCs w:val="20"/>
        </w:rPr>
      </w:pPr>
      <w:r>
        <w:rPr>
          <w:sz w:val="20"/>
          <w:szCs w:val="20"/>
        </w:rPr>
        <w:t xml:space="preserve">- dokáže aktivně a efektivně spolupracovat s dalšími členy skupiny </w:t>
      </w:r>
    </w:p>
    <w:p w14:paraId="6D139D3A" w14:textId="77777777" w:rsidR="00137906" w:rsidRDefault="00137906" w:rsidP="00137906">
      <w:pPr>
        <w:spacing w:after="120"/>
        <w:ind w:left="360"/>
        <w:jc w:val="both"/>
        <w:rPr>
          <w:sz w:val="20"/>
          <w:szCs w:val="20"/>
        </w:rPr>
      </w:pPr>
      <w:r>
        <w:rPr>
          <w:sz w:val="20"/>
          <w:szCs w:val="20"/>
        </w:rPr>
        <w:t xml:space="preserve">- komunikuje ústně i písemně spisovnou normou, bez chyb nebo jen s drobnými chybami </w:t>
      </w:r>
    </w:p>
    <w:p w14:paraId="2483A8E4" w14:textId="77777777" w:rsidR="00137906" w:rsidRDefault="00137906" w:rsidP="00137906">
      <w:pPr>
        <w:pStyle w:val="Nadpis3"/>
        <w:ind w:left="240"/>
        <w:jc w:val="both"/>
        <w:rPr>
          <w:sz w:val="22"/>
          <w:szCs w:val="22"/>
        </w:rPr>
      </w:pPr>
      <w:r>
        <w:rPr>
          <w:sz w:val="22"/>
          <w:szCs w:val="22"/>
        </w:rPr>
        <w:t>Stupeň 2 (chvalitebný)</w:t>
      </w:r>
    </w:p>
    <w:p w14:paraId="69F2FF2E" w14:textId="77777777" w:rsidR="00137906" w:rsidRDefault="00137906" w:rsidP="00137906">
      <w:pPr>
        <w:tabs>
          <w:tab w:val="left" w:pos="1680"/>
        </w:tabs>
        <w:ind w:left="480" w:hanging="120"/>
        <w:jc w:val="both"/>
        <w:rPr>
          <w:sz w:val="20"/>
          <w:szCs w:val="20"/>
        </w:rPr>
      </w:pPr>
      <w:r>
        <w:t xml:space="preserve">- </w:t>
      </w:r>
      <w:r>
        <w:rPr>
          <w:sz w:val="20"/>
          <w:szCs w:val="20"/>
        </w:rPr>
        <w:t xml:space="preserve">úkoly řeší téměř samostatně </w:t>
      </w:r>
    </w:p>
    <w:p w14:paraId="2A346513" w14:textId="77777777" w:rsidR="00137906" w:rsidRDefault="00137906" w:rsidP="00137906">
      <w:pPr>
        <w:tabs>
          <w:tab w:val="left" w:pos="1680"/>
        </w:tabs>
        <w:ind w:left="480" w:hanging="120"/>
        <w:jc w:val="both"/>
        <w:rPr>
          <w:sz w:val="20"/>
          <w:szCs w:val="20"/>
        </w:rPr>
      </w:pPr>
      <w:r>
        <w:rPr>
          <w:sz w:val="20"/>
          <w:szCs w:val="20"/>
        </w:rPr>
        <w:t xml:space="preserve">- získané vědomosti dokáže aplikovat většinou jen na úkoly již známého typu, výjimečně úkoly neznámé </w:t>
      </w:r>
    </w:p>
    <w:p w14:paraId="371649D1" w14:textId="77777777" w:rsidR="00137906" w:rsidRDefault="00137906" w:rsidP="00137906">
      <w:pPr>
        <w:tabs>
          <w:tab w:val="left" w:pos="1680"/>
        </w:tabs>
        <w:ind w:left="480" w:hanging="120"/>
        <w:jc w:val="both"/>
        <w:rPr>
          <w:sz w:val="20"/>
          <w:szCs w:val="20"/>
        </w:rPr>
      </w:pPr>
      <w:r>
        <w:rPr>
          <w:sz w:val="20"/>
          <w:szCs w:val="20"/>
        </w:rPr>
        <w:t xml:space="preserve">- chápe souvislosti </w:t>
      </w:r>
    </w:p>
    <w:p w14:paraId="6D1AAE71" w14:textId="77777777" w:rsidR="00137906" w:rsidRDefault="00137906" w:rsidP="00137906">
      <w:pPr>
        <w:tabs>
          <w:tab w:val="left" w:pos="1680"/>
        </w:tabs>
        <w:ind w:left="480" w:hanging="120"/>
        <w:jc w:val="both"/>
        <w:rPr>
          <w:sz w:val="20"/>
          <w:szCs w:val="20"/>
        </w:rPr>
      </w:pPr>
      <w:r>
        <w:rPr>
          <w:sz w:val="20"/>
          <w:szCs w:val="20"/>
        </w:rPr>
        <w:t>-</w:t>
      </w:r>
      <w:r>
        <w:rPr>
          <w:sz w:val="20"/>
          <w:szCs w:val="20"/>
        </w:rPr>
        <w:tab/>
        <w:t xml:space="preserve">dopouští se málo častých závažnějších chyb nebo častěji drobných chyb, ale po upozornění je dokáže sám opravit </w:t>
      </w:r>
    </w:p>
    <w:p w14:paraId="33A304E3" w14:textId="77777777" w:rsidR="00137906" w:rsidRDefault="00137906" w:rsidP="00137906">
      <w:pPr>
        <w:tabs>
          <w:tab w:val="left" w:pos="1680"/>
        </w:tabs>
        <w:ind w:left="480" w:hanging="120"/>
        <w:jc w:val="both"/>
        <w:rPr>
          <w:sz w:val="20"/>
          <w:szCs w:val="20"/>
        </w:rPr>
      </w:pPr>
      <w:r>
        <w:rPr>
          <w:sz w:val="20"/>
          <w:szCs w:val="20"/>
        </w:rPr>
        <w:t xml:space="preserve">- terminologie není vždy přesná </w:t>
      </w:r>
    </w:p>
    <w:p w14:paraId="0FFF383B" w14:textId="77777777" w:rsidR="00137906" w:rsidRDefault="00137906" w:rsidP="00137906">
      <w:pPr>
        <w:tabs>
          <w:tab w:val="left" w:pos="1680"/>
        </w:tabs>
        <w:ind w:left="480" w:hanging="120"/>
        <w:jc w:val="both"/>
        <w:rPr>
          <w:sz w:val="20"/>
          <w:szCs w:val="20"/>
        </w:rPr>
      </w:pPr>
      <w:r>
        <w:rPr>
          <w:sz w:val="20"/>
          <w:szCs w:val="20"/>
        </w:rPr>
        <w:t xml:space="preserve">- o problému je schopen hovořit vcelku samostatně, ale občas potřebuje doplňující otázky </w:t>
      </w:r>
    </w:p>
    <w:p w14:paraId="4D1CF903" w14:textId="77777777" w:rsidR="00137906" w:rsidRDefault="00137906" w:rsidP="00137906">
      <w:pPr>
        <w:tabs>
          <w:tab w:val="left" w:pos="1680"/>
        </w:tabs>
        <w:ind w:left="480" w:hanging="120"/>
        <w:jc w:val="both"/>
        <w:rPr>
          <w:sz w:val="20"/>
          <w:szCs w:val="20"/>
        </w:rPr>
      </w:pPr>
      <w:r>
        <w:rPr>
          <w:sz w:val="20"/>
          <w:szCs w:val="20"/>
        </w:rPr>
        <w:t xml:space="preserve">- při práci je spíše aktivní a iniciativní </w:t>
      </w:r>
    </w:p>
    <w:p w14:paraId="6B89D02A" w14:textId="77777777" w:rsidR="00137906" w:rsidRDefault="00137906" w:rsidP="00137906">
      <w:pPr>
        <w:tabs>
          <w:tab w:val="left" w:pos="1680"/>
        </w:tabs>
        <w:ind w:left="480" w:hanging="120"/>
        <w:jc w:val="both"/>
        <w:rPr>
          <w:sz w:val="20"/>
          <w:szCs w:val="20"/>
        </w:rPr>
      </w:pPr>
      <w:r>
        <w:rPr>
          <w:sz w:val="20"/>
          <w:szCs w:val="20"/>
        </w:rPr>
        <w:t xml:space="preserve">- většinou dokáže vyjadřovat své názory a argumentovat na jejich podporu </w:t>
      </w:r>
    </w:p>
    <w:p w14:paraId="2103C090" w14:textId="77777777" w:rsidR="00137906" w:rsidRDefault="00137906" w:rsidP="00137906">
      <w:pPr>
        <w:tabs>
          <w:tab w:val="left" w:pos="1680"/>
        </w:tabs>
        <w:ind w:left="480" w:hanging="120"/>
        <w:jc w:val="both"/>
        <w:rPr>
          <w:sz w:val="20"/>
          <w:szCs w:val="20"/>
        </w:rPr>
      </w:pPr>
      <w:r>
        <w:rPr>
          <w:sz w:val="20"/>
          <w:szCs w:val="20"/>
        </w:rPr>
        <w:t xml:space="preserve">- většinou dokáže aktivně a efektivně spolupracovat v rámci skupiny </w:t>
      </w:r>
    </w:p>
    <w:p w14:paraId="27FF1DF8" w14:textId="77777777" w:rsidR="00137906" w:rsidRDefault="00137906" w:rsidP="00137906">
      <w:pPr>
        <w:numPr>
          <w:ilvl w:val="2"/>
          <w:numId w:val="2"/>
        </w:numPr>
        <w:tabs>
          <w:tab w:val="left" w:pos="1680"/>
        </w:tabs>
        <w:spacing w:after="120"/>
        <w:jc w:val="both"/>
        <w:rPr>
          <w:sz w:val="20"/>
          <w:szCs w:val="20"/>
        </w:rPr>
      </w:pPr>
      <w:r>
        <w:rPr>
          <w:sz w:val="20"/>
          <w:szCs w:val="20"/>
        </w:rPr>
        <w:t xml:space="preserve">komunikuje ústně i písemně spisovnou normou, s občasnými závažnějšími nebo častějšími drobnými chybami, chyby dokáže najít a opravit </w:t>
      </w:r>
    </w:p>
    <w:p w14:paraId="012D7BC7" w14:textId="77777777" w:rsidR="00137906" w:rsidRDefault="00137906" w:rsidP="00137906">
      <w:pPr>
        <w:pStyle w:val="Nadpis3"/>
        <w:ind w:left="240"/>
        <w:jc w:val="both"/>
        <w:rPr>
          <w:sz w:val="22"/>
          <w:szCs w:val="22"/>
        </w:rPr>
      </w:pPr>
      <w:r>
        <w:rPr>
          <w:sz w:val="22"/>
          <w:szCs w:val="22"/>
        </w:rPr>
        <w:t>Stupeň 3 (dobrý)</w:t>
      </w:r>
    </w:p>
    <w:p w14:paraId="48F23C1D" w14:textId="77777777" w:rsidR="00137906" w:rsidRDefault="00137906" w:rsidP="00137906">
      <w:pPr>
        <w:tabs>
          <w:tab w:val="left" w:pos="3960"/>
        </w:tabs>
        <w:ind w:left="480" w:hanging="120"/>
        <w:jc w:val="both"/>
        <w:rPr>
          <w:sz w:val="20"/>
          <w:szCs w:val="20"/>
        </w:rPr>
      </w:pPr>
      <w:r>
        <w:t xml:space="preserve">- </w:t>
      </w:r>
      <w:r>
        <w:rPr>
          <w:sz w:val="20"/>
          <w:szCs w:val="20"/>
        </w:rPr>
        <w:t xml:space="preserve">samostatně řeší jen jednodušší úkoly </w:t>
      </w:r>
    </w:p>
    <w:p w14:paraId="0FF8EE92" w14:textId="77777777" w:rsidR="00137906" w:rsidRDefault="00137906" w:rsidP="00137906">
      <w:pPr>
        <w:tabs>
          <w:tab w:val="left" w:pos="3960"/>
        </w:tabs>
        <w:ind w:left="480" w:hanging="120"/>
        <w:jc w:val="both"/>
        <w:rPr>
          <w:sz w:val="20"/>
          <w:szCs w:val="20"/>
        </w:rPr>
      </w:pPr>
      <w:r>
        <w:rPr>
          <w:sz w:val="20"/>
          <w:szCs w:val="20"/>
        </w:rPr>
        <w:t xml:space="preserve">- získané vědomosti dokáže aplikovat jen v některých případech </w:t>
      </w:r>
    </w:p>
    <w:p w14:paraId="5BE5014C" w14:textId="77777777" w:rsidR="00137906" w:rsidRDefault="00137906" w:rsidP="00137906">
      <w:pPr>
        <w:tabs>
          <w:tab w:val="left" w:pos="3960"/>
        </w:tabs>
        <w:ind w:left="480" w:hanging="120"/>
        <w:jc w:val="both"/>
        <w:rPr>
          <w:sz w:val="20"/>
          <w:szCs w:val="20"/>
        </w:rPr>
      </w:pPr>
      <w:r>
        <w:rPr>
          <w:sz w:val="20"/>
          <w:szCs w:val="20"/>
        </w:rPr>
        <w:t xml:space="preserve">- chápání souvislostí není úplné </w:t>
      </w:r>
    </w:p>
    <w:p w14:paraId="7B6FAB87" w14:textId="77777777" w:rsidR="00137906" w:rsidRDefault="00137906" w:rsidP="00137906">
      <w:pPr>
        <w:tabs>
          <w:tab w:val="left" w:pos="3960"/>
        </w:tabs>
        <w:ind w:left="480" w:hanging="120"/>
        <w:jc w:val="both"/>
        <w:rPr>
          <w:sz w:val="20"/>
          <w:szCs w:val="20"/>
        </w:rPr>
      </w:pPr>
    </w:p>
    <w:p w14:paraId="061461F7" w14:textId="77777777" w:rsidR="00137906" w:rsidRDefault="00137906" w:rsidP="00137906">
      <w:pPr>
        <w:tabs>
          <w:tab w:val="left" w:pos="3960"/>
        </w:tabs>
        <w:ind w:left="480" w:hanging="120"/>
        <w:jc w:val="both"/>
        <w:rPr>
          <w:sz w:val="20"/>
          <w:szCs w:val="20"/>
        </w:rPr>
      </w:pPr>
      <w:r>
        <w:rPr>
          <w:sz w:val="20"/>
          <w:szCs w:val="20"/>
        </w:rPr>
        <w:t xml:space="preserve">- dopouští se i závažnějších chyb nebo častěji drobných chyb </w:t>
      </w:r>
    </w:p>
    <w:p w14:paraId="56FF0763" w14:textId="77777777" w:rsidR="00137906" w:rsidRDefault="00137906" w:rsidP="00137906">
      <w:pPr>
        <w:tabs>
          <w:tab w:val="left" w:pos="3960"/>
        </w:tabs>
        <w:ind w:left="480" w:hanging="120"/>
        <w:jc w:val="both"/>
        <w:rPr>
          <w:sz w:val="20"/>
          <w:szCs w:val="20"/>
        </w:rPr>
      </w:pPr>
      <w:r>
        <w:rPr>
          <w:sz w:val="20"/>
          <w:szCs w:val="20"/>
        </w:rPr>
        <w:t xml:space="preserve">- o problému není schopen hovořit zcela samostatně, na návodné otázky odpovídá často s obtížemi a ne zcela správně </w:t>
      </w:r>
    </w:p>
    <w:p w14:paraId="10CB45D2" w14:textId="77777777" w:rsidR="00137906" w:rsidRDefault="00137906" w:rsidP="00137906">
      <w:pPr>
        <w:tabs>
          <w:tab w:val="left" w:pos="3960"/>
        </w:tabs>
        <w:ind w:left="480" w:hanging="120"/>
        <w:jc w:val="both"/>
        <w:rPr>
          <w:sz w:val="20"/>
          <w:szCs w:val="20"/>
        </w:rPr>
      </w:pPr>
      <w:r>
        <w:rPr>
          <w:sz w:val="20"/>
          <w:szCs w:val="20"/>
        </w:rPr>
        <w:t xml:space="preserve">- při práci je aktivní a iniciativní jen někdy </w:t>
      </w:r>
    </w:p>
    <w:p w14:paraId="61424F7F" w14:textId="77777777" w:rsidR="00137906" w:rsidRDefault="00137906" w:rsidP="00137906">
      <w:pPr>
        <w:tabs>
          <w:tab w:val="left" w:pos="3960"/>
        </w:tabs>
        <w:ind w:left="480" w:hanging="120"/>
        <w:jc w:val="both"/>
        <w:rPr>
          <w:sz w:val="20"/>
          <w:szCs w:val="20"/>
        </w:rPr>
      </w:pPr>
      <w:r>
        <w:rPr>
          <w:sz w:val="20"/>
          <w:szCs w:val="20"/>
        </w:rPr>
        <w:t xml:space="preserve">- jen někdy dokáže podpořit své názory argumentací </w:t>
      </w:r>
    </w:p>
    <w:p w14:paraId="47F09C8B" w14:textId="77777777" w:rsidR="00137906" w:rsidRDefault="00137906" w:rsidP="00137906">
      <w:pPr>
        <w:tabs>
          <w:tab w:val="left" w:pos="3960"/>
        </w:tabs>
        <w:ind w:left="480" w:hanging="120"/>
        <w:jc w:val="both"/>
        <w:rPr>
          <w:sz w:val="20"/>
          <w:szCs w:val="20"/>
        </w:rPr>
      </w:pPr>
      <w:r>
        <w:rPr>
          <w:sz w:val="20"/>
          <w:szCs w:val="20"/>
        </w:rPr>
        <w:t xml:space="preserve">- ve skupině dokáže spolupracovat s občasnými obtížemi </w:t>
      </w:r>
    </w:p>
    <w:p w14:paraId="74B25F6D" w14:textId="77777777" w:rsidR="00137906" w:rsidRDefault="00137906" w:rsidP="00137906">
      <w:pPr>
        <w:tabs>
          <w:tab w:val="left" w:pos="3960"/>
        </w:tabs>
        <w:spacing w:after="120"/>
        <w:jc w:val="both"/>
        <w:rPr>
          <w:sz w:val="20"/>
          <w:szCs w:val="20"/>
        </w:rPr>
      </w:pPr>
      <w:r>
        <w:rPr>
          <w:sz w:val="20"/>
          <w:szCs w:val="20"/>
        </w:rPr>
        <w:t xml:space="preserve">      </w:t>
      </w:r>
      <w:r>
        <w:rPr>
          <w:sz w:val="2"/>
          <w:szCs w:val="2"/>
        </w:rPr>
        <w:t xml:space="preserve">  </w:t>
      </w:r>
      <w:r>
        <w:rPr>
          <w:sz w:val="20"/>
          <w:szCs w:val="20"/>
        </w:rPr>
        <w:t xml:space="preserve"> - častěji chybuje ve spisovné komunikaci, s pomocí učitele dokáže chyby najít a opravit </w:t>
      </w:r>
    </w:p>
    <w:p w14:paraId="7A03DE1E" w14:textId="77777777" w:rsidR="00137906" w:rsidRDefault="00137906" w:rsidP="00137906">
      <w:pPr>
        <w:pStyle w:val="Nadpis3"/>
        <w:ind w:left="240"/>
        <w:jc w:val="both"/>
        <w:rPr>
          <w:sz w:val="22"/>
          <w:szCs w:val="22"/>
        </w:rPr>
      </w:pPr>
      <w:r>
        <w:rPr>
          <w:sz w:val="22"/>
          <w:szCs w:val="22"/>
        </w:rPr>
        <w:t>Stupeň 4 (dostatečný)</w:t>
      </w:r>
    </w:p>
    <w:p w14:paraId="016D191E" w14:textId="77777777" w:rsidR="00137906" w:rsidRDefault="00137906" w:rsidP="00137906">
      <w:pPr>
        <w:ind w:left="480" w:hanging="120"/>
        <w:jc w:val="both"/>
        <w:rPr>
          <w:sz w:val="20"/>
          <w:szCs w:val="20"/>
        </w:rPr>
      </w:pPr>
      <w:r>
        <w:t xml:space="preserve">- </w:t>
      </w:r>
      <w:r>
        <w:rPr>
          <w:sz w:val="20"/>
          <w:szCs w:val="20"/>
        </w:rPr>
        <w:t xml:space="preserve">většinu úkolů nedokáže samostatně vyřešit, je závislý na pomoci učitele </w:t>
      </w:r>
    </w:p>
    <w:p w14:paraId="51693CE2" w14:textId="77777777" w:rsidR="00137906" w:rsidRDefault="00137906" w:rsidP="00137906">
      <w:pPr>
        <w:ind w:left="480" w:hanging="120"/>
        <w:jc w:val="both"/>
        <w:rPr>
          <w:sz w:val="20"/>
          <w:szCs w:val="20"/>
        </w:rPr>
      </w:pPr>
      <w:r>
        <w:rPr>
          <w:sz w:val="20"/>
          <w:szCs w:val="20"/>
        </w:rPr>
        <w:t xml:space="preserve">- získané vědomosti nedokáže aplikovat při řešení daného problému </w:t>
      </w:r>
    </w:p>
    <w:p w14:paraId="4D5191A7" w14:textId="77777777" w:rsidR="00137906" w:rsidRDefault="00137906" w:rsidP="00137906">
      <w:pPr>
        <w:ind w:left="480" w:hanging="120"/>
        <w:jc w:val="both"/>
        <w:rPr>
          <w:sz w:val="20"/>
          <w:szCs w:val="20"/>
        </w:rPr>
      </w:pPr>
      <w:r>
        <w:rPr>
          <w:sz w:val="20"/>
          <w:szCs w:val="20"/>
        </w:rPr>
        <w:t xml:space="preserve">- nechápe souvislosti v podstatných věcech </w:t>
      </w:r>
    </w:p>
    <w:p w14:paraId="4D4D9A05" w14:textId="77777777" w:rsidR="00137906" w:rsidRDefault="00137906" w:rsidP="00137906">
      <w:pPr>
        <w:ind w:left="480" w:hanging="120"/>
        <w:jc w:val="both"/>
        <w:rPr>
          <w:sz w:val="20"/>
          <w:szCs w:val="20"/>
        </w:rPr>
      </w:pPr>
      <w:r>
        <w:rPr>
          <w:sz w:val="20"/>
          <w:szCs w:val="20"/>
        </w:rPr>
        <w:t>-</w:t>
      </w:r>
      <w:r>
        <w:rPr>
          <w:sz w:val="20"/>
          <w:szCs w:val="20"/>
        </w:rPr>
        <w:tab/>
        <w:t xml:space="preserve">o problému nebo tématu není schopen hovořit samostatně, na doplňující a návodné otázky odpovídá s obtížemi a většinou chybně </w:t>
      </w:r>
    </w:p>
    <w:p w14:paraId="351A904D" w14:textId="77777777" w:rsidR="00137906" w:rsidRDefault="00137906" w:rsidP="00137906">
      <w:pPr>
        <w:ind w:left="480" w:hanging="120"/>
        <w:jc w:val="both"/>
        <w:rPr>
          <w:sz w:val="20"/>
          <w:szCs w:val="20"/>
        </w:rPr>
      </w:pPr>
      <w:r>
        <w:rPr>
          <w:sz w:val="20"/>
          <w:szCs w:val="20"/>
        </w:rPr>
        <w:t xml:space="preserve">- dokáže řešit jen úkoly velmi jednoduché </w:t>
      </w:r>
    </w:p>
    <w:p w14:paraId="571EB5AF" w14:textId="77777777" w:rsidR="00137906" w:rsidRDefault="00137906" w:rsidP="00137906">
      <w:pPr>
        <w:ind w:left="480" w:hanging="120"/>
        <w:jc w:val="both"/>
        <w:rPr>
          <w:sz w:val="20"/>
          <w:szCs w:val="20"/>
        </w:rPr>
      </w:pPr>
      <w:r>
        <w:rPr>
          <w:sz w:val="20"/>
          <w:szCs w:val="20"/>
        </w:rPr>
        <w:t xml:space="preserve">- dopouští se závažných chyb a v řešení úkolů jsou vážné nedostatky </w:t>
      </w:r>
    </w:p>
    <w:p w14:paraId="502CE100" w14:textId="77777777" w:rsidR="00137906" w:rsidRDefault="00137906" w:rsidP="00137906">
      <w:pPr>
        <w:ind w:left="480" w:hanging="120"/>
        <w:jc w:val="both"/>
        <w:rPr>
          <w:sz w:val="20"/>
          <w:szCs w:val="20"/>
        </w:rPr>
      </w:pPr>
      <w:r>
        <w:rPr>
          <w:sz w:val="20"/>
          <w:szCs w:val="20"/>
        </w:rPr>
        <w:t xml:space="preserve">- při práci je většinou pasivní a málo iniciativní </w:t>
      </w:r>
    </w:p>
    <w:p w14:paraId="64C0A273" w14:textId="77777777" w:rsidR="00137906" w:rsidRDefault="00137906" w:rsidP="00137906">
      <w:pPr>
        <w:ind w:left="480" w:hanging="120"/>
        <w:jc w:val="both"/>
        <w:rPr>
          <w:sz w:val="20"/>
          <w:szCs w:val="20"/>
        </w:rPr>
      </w:pPr>
      <w:r>
        <w:rPr>
          <w:sz w:val="20"/>
          <w:szCs w:val="20"/>
        </w:rPr>
        <w:t xml:space="preserve">- má problémy s vyjádřením svých názorů a s argumentací </w:t>
      </w:r>
    </w:p>
    <w:p w14:paraId="4D2513BB" w14:textId="77777777" w:rsidR="00137906" w:rsidRDefault="00137906" w:rsidP="00137906">
      <w:pPr>
        <w:ind w:left="480" w:hanging="120"/>
        <w:jc w:val="both"/>
        <w:rPr>
          <w:sz w:val="20"/>
          <w:szCs w:val="20"/>
        </w:rPr>
      </w:pPr>
      <w:r>
        <w:rPr>
          <w:sz w:val="20"/>
          <w:szCs w:val="20"/>
        </w:rPr>
        <w:t xml:space="preserve">- většinou nedokáže efektivně spolupracovat ve skupině </w:t>
      </w:r>
    </w:p>
    <w:p w14:paraId="2272D3BD" w14:textId="77777777" w:rsidR="00137906" w:rsidRDefault="00137906" w:rsidP="00137906">
      <w:pPr>
        <w:spacing w:after="120"/>
        <w:jc w:val="both"/>
        <w:rPr>
          <w:sz w:val="20"/>
          <w:szCs w:val="20"/>
        </w:rPr>
      </w:pPr>
      <w:r>
        <w:rPr>
          <w:sz w:val="20"/>
          <w:szCs w:val="20"/>
        </w:rPr>
        <w:t xml:space="preserve">      </w:t>
      </w:r>
      <w:r>
        <w:rPr>
          <w:sz w:val="2"/>
          <w:szCs w:val="2"/>
        </w:rPr>
        <w:t xml:space="preserve">  </w:t>
      </w:r>
      <w:r>
        <w:rPr>
          <w:sz w:val="20"/>
          <w:szCs w:val="20"/>
        </w:rPr>
        <w:t xml:space="preserve"> - komunikuje převážně obecným jazykem, chyby s pomocí učitele najde, ale nezná spisovnou normu </w:t>
      </w:r>
    </w:p>
    <w:p w14:paraId="2A31B53B" w14:textId="77777777" w:rsidR="00137906" w:rsidRDefault="00137906" w:rsidP="00137906">
      <w:pPr>
        <w:pStyle w:val="Nadpis3"/>
        <w:jc w:val="both"/>
        <w:rPr>
          <w:sz w:val="22"/>
          <w:szCs w:val="22"/>
        </w:rPr>
      </w:pPr>
      <w:r>
        <w:rPr>
          <w:sz w:val="22"/>
          <w:szCs w:val="22"/>
        </w:rPr>
        <w:t xml:space="preserve">    Stupeň 5 (nedostatečný)</w:t>
      </w:r>
    </w:p>
    <w:p w14:paraId="50025B6B" w14:textId="77777777" w:rsidR="00137906" w:rsidRDefault="00137906" w:rsidP="00137906">
      <w:pPr>
        <w:tabs>
          <w:tab w:val="left" w:pos="5040"/>
        </w:tabs>
        <w:ind w:left="480" w:hanging="120"/>
        <w:jc w:val="both"/>
        <w:rPr>
          <w:sz w:val="20"/>
          <w:szCs w:val="20"/>
        </w:rPr>
      </w:pPr>
      <w:r>
        <w:rPr>
          <w:sz w:val="20"/>
          <w:szCs w:val="20"/>
        </w:rPr>
        <w:t xml:space="preserve">- samostatně nevyřeší téměř žádný úkol </w:t>
      </w:r>
    </w:p>
    <w:p w14:paraId="057A008D" w14:textId="77777777" w:rsidR="00137906" w:rsidRDefault="00137906" w:rsidP="00137906">
      <w:pPr>
        <w:tabs>
          <w:tab w:val="left" w:pos="5040"/>
        </w:tabs>
        <w:ind w:left="480" w:hanging="120"/>
        <w:jc w:val="both"/>
        <w:rPr>
          <w:sz w:val="20"/>
          <w:szCs w:val="20"/>
        </w:rPr>
      </w:pPr>
      <w:r>
        <w:rPr>
          <w:sz w:val="20"/>
          <w:szCs w:val="20"/>
        </w:rPr>
        <w:t xml:space="preserve">- většinu úkolů nevyřeší ani s pomocí </w:t>
      </w:r>
    </w:p>
    <w:p w14:paraId="3473CB2F" w14:textId="77777777" w:rsidR="00137906" w:rsidRDefault="00137906" w:rsidP="00137906">
      <w:pPr>
        <w:tabs>
          <w:tab w:val="left" w:pos="5040"/>
        </w:tabs>
        <w:ind w:left="480" w:hanging="120"/>
        <w:jc w:val="both"/>
        <w:rPr>
          <w:sz w:val="20"/>
          <w:szCs w:val="20"/>
        </w:rPr>
      </w:pPr>
      <w:r>
        <w:rPr>
          <w:sz w:val="20"/>
          <w:szCs w:val="20"/>
        </w:rPr>
        <w:t xml:space="preserve">- není schopen aplikovat ani nejjednodušší vědomosti a informace </w:t>
      </w:r>
    </w:p>
    <w:p w14:paraId="5946991F" w14:textId="77777777" w:rsidR="00137906" w:rsidRDefault="00137906" w:rsidP="00137906">
      <w:pPr>
        <w:tabs>
          <w:tab w:val="left" w:pos="5040"/>
        </w:tabs>
        <w:ind w:left="480" w:hanging="120"/>
        <w:jc w:val="both"/>
        <w:rPr>
          <w:sz w:val="20"/>
          <w:szCs w:val="20"/>
        </w:rPr>
      </w:pPr>
      <w:r>
        <w:rPr>
          <w:sz w:val="20"/>
          <w:szCs w:val="20"/>
        </w:rPr>
        <w:t xml:space="preserve">- nerozumí terminologii </w:t>
      </w:r>
    </w:p>
    <w:p w14:paraId="046D2C4E" w14:textId="77777777" w:rsidR="00137906" w:rsidRDefault="00137906" w:rsidP="00137906">
      <w:pPr>
        <w:tabs>
          <w:tab w:val="left" w:pos="5040"/>
        </w:tabs>
        <w:ind w:left="480" w:hanging="120"/>
        <w:jc w:val="both"/>
        <w:rPr>
          <w:sz w:val="20"/>
          <w:szCs w:val="20"/>
        </w:rPr>
      </w:pPr>
      <w:r>
        <w:rPr>
          <w:sz w:val="20"/>
          <w:szCs w:val="20"/>
        </w:rPr>
        <w:t xml:space="preserve">- nedokáže reagovat na návodné otázky a nápovědu </w:t>
      </w:r>
    </w:p>
    <w:p w14:paraId="6B497158" w14:textId="77777777" w:rsidR="00137906" w:rsidRDefault="00137906" w:rsidP="00137906">
      <w:pPr>
        <w:tabs>
          <w:tab w:val="left" w:pos="5040"/>
        </w:tabs>
        <w:ind w:left="480" w:hanging="120"/>
        <w:jc w:val="both"/>
        <w:rPr>
          <w:sz w:val="20"/>
          <w:szCs w:val="20"/>
        </w:rPr>
      </w:pPr>
      <w:r>
        <w:rPr>
          <w:sz w:val="20"/>
          <w:szCs w:val="20"/>
        </w:rPr>
        <w:t xml:space="preserve">- při práci je pasivní </w:t>
      </w:r>
    </w:p>
    <w:p w14:paraId="7B8E21F8" w14:textId="77777777" w:rsidR="00137906" w:rsidRDefault="00137906" w:rsidP="00137906">
      <w:pPr>
        <w:tabs>
          <w:tab w:val="left" w:pos="5040"/>
        </w:tabs>
        <w:ind w:left="480" w:hanging="120"/>
        <w:jc w:val="both"/>
        <w:rPr>
          <w:sz w:val="20"/>
          <w:szCs w:val="20"/>
        </w:rPr>
      </w:pPr>
      <w:r>
        <w:rPr>
          <w:sz w:val="20"/>
          <w:szCs w:val="20"/>
        </w:rPr>
        <w:t xml:space="preserve">- nedokáže spolupracovat ve skupině </w:t>
      </w:r>
    </w:p>
    <w:p w14:paraId="16BA219B" w14:textId="77777777" w:rsidR="00137906" w:rsidRDefault="00137906" w:rsidP="00137906">
      <w:pPr>
        <w:pStyle w:val="Zkladntextodsazen"/>
        <w:rPr>
          <w:sz w:val="20"/>
          <w:szCs w:val="20"/>
        </w:rPr>
      </w:pPr>
      <w:r>
        <w:rPr>
          <w:sz w:val="20"/>
          <w:szCs w:val="20"/>
        </w:rPr>
        <w:t>-</w:t>
      </w:r>
      <w:r>
        <w:rPr>
          <w:sz w:val="20"/>
          <w:szCs w:val="20"/>
        </w:rPr>
        <w:tab/>
        <w:t>komunikuje obecným jazykem, chyby většinou nedokáže najít ani s pomocí učitele, nezná spisovnou normu a má malou slovní zásobu</w:t>
      </w:r>
    </w:p>
    <w:p w14:paraId="7DA7EA2E" w14:textId="77777777" w:rsidR="00137906" w:rsidRDefault="00137906" w:rsidP="00137906">
      <w:pPr>
        <w:pStyle w:val="Zkladntextodsazen"/>
        <w:rPr>
          <w:sz w:val="20"/>
          <w:szCs w:val="20"/>
        </w:rPr>
      </w:pPr>
    </w:p>
    <w:p w14:paraId="2DCFF3BA" w14:textId="77777777" w:rsidR="00137906" w:rsidRDefault="00137906" w:rsidP="00137906">
      <w:pPr>
        <w:tabs>
          <w:tab w:val="left" w:pos="5040"/>
        </w:tabs>
        <w:ind w:left="480" w:hanging="120"/>
        <w:jc w:val="both"/>
        <w:rPr>
          <w:rFonts w:ascii="Arial" w:hAnsi="Arial" w:cs="Arial"/>
          <w:sz w:val="22"/>
          <w:szCs w:val="22"/>
        </w:rPr>
      </w:pPr>
      <w:r>
        <w:rPr>
          <w:rFonts w:ascii="Arial" w:hAnsi="Arial" w:cs="Arial"/>
          <w:b/>
          <w:sz w:val="22"/>
          <w:szCs w:val="22"/>
        </w:rPr>
        <w:t>Uvolnění z vyučovacího předmětu</w:t>
      </w:r>
    </w:p>
    <w:p w14:paraId="1DC5FAB8" w14:textId="77777777" w:rsidR="00137906" w:rsidRDefault="00137906" w:rsidP="00137906">
      <w:pPr>
        <w:tabs>
          <w:tab w:val="left" w:pos="5040"/>
        </w:tabs>
        <w:ind w:left="480" w:hanging="120"/>
        <w:jc w:val="both"/>
        <w:rPr>
          <w:sz w:val="20"/>
          <w:szCs w:val="20"/>
        </w:rPr>
      </w:pPr>
      <w:r>
        <w:rPr>
          <w:sz w:val="20"/>
          <w:szCs w:val="20"/>
        </w:rPr>
        <w:t>- ředitel školy může ze zdravotních nebo jiných závažných důvodů uvolnit žáka na žádost zákonného zástupce zcela nebo z části vyučování některého předmětu, zároveň určí náhradní způsob vzdělávání žáka v době vyučování tohoto předmětu</w:t>
      </w:r>
    </w:p>
    <w:p w14:paraId="4F3017A5" w14:textId="19114A46" w:rsidR="00137906" w:rsidRDefault="00137906" w:rsidP="00137906">
      <w:pPr>
        <w:tabs>
          <w:tab w:val="left" w:pos="5040"/>
        </w:tabs>
        <w:ind w:left="480" w:hanging="120"/>
        <w:jc w:val="both"/>
        <w:rPr>
          <w:sz w:val="20"/>
          <w:szCs w:val="20"/>
        </w:rPr>
      </w:pPr>
      <w:r>
        <w:rPr>
          <w:sz w:val="20"/>
          <w:szCs w:val="20"/>
        </w:rPr>
        <w:t>- v předmětu tělesná výchova ředitel školy uvolní žáka z vyučování na písemné doporučení registrujícího lékaře nebo odborného lékaře, na první nebo poslední vyučovací hodinu může být žák uvolněn se souhlasem zákonného zástupce bez náhrady</w:t>
      </w:r>
    </w:p>
    <w:p w14:paraId="0307F4A1" w14:textId="77777777" w:rsidR="00137906" w:rsidRDefault="00137906" w:rsidP="00137906">
      <w:pPr>
        <w:tabs>
          <w:tab w:val="left" w:pos="5040"/>
        </w:tabs>
        <w:ind w:left="480" w:hanging="120"/>
        <w:jc w:val="both"/>
        <w:rPr>
          <w:sz w:val="20"/>
          <w:szCs w:val="20"/>
        </w:rPr>
      </w:pPr>
      <w:r>
        <w:rPr>
          <w:sz w:val="20"/>
          <w:szCs w:val="20"/>
        </w:rPr>
        <w:t>- žákovi, který se nemůže ze zdravotních důvodů po dobu delší než dva měsíce účastnit vyučování, stanoví ředitel školy takový způsob vzdělávání, který odpovídá možnostem žáka nebo mu může povolit vzdělávání podle individuálního vzdělávacího plánu; zákonný zástupce je povinen vytvořit pro stanovené vzdělávání podmínky</w:t>
      </w:r>
    </w:p>
    <w:p w14:paraId="6340763D" w14:textId="77777777" w:rsidR="00137906" w:rsidRDefault="00137906" w:rsidP="00137906">
      <w:pPr>
        <w:pStyle w:val="Zkladntextodsazen"/>
        <w:rPr>
          <w:sz w:val="20"/>
          <w:szCs w:val="20"/>
        </w:rPr>
      </w:pPr>
    </w:p>
    <w:p w14:paraId="3B04F361" w14:textId="77777777" w:rsidR="00137906" w:rsidRDefault="00137906" w:rsidP="00137906">
      <w:pPr>
        <w:pStyle w:val="Zkladntextodsazen"/>
        <w:rPr>
          <w:sz w:val="20"/>
          <w:szCs w:val="20"/>
        </w:rPr>
      </w:pPr>
    </w:p>
    <w:p w14:paraId="47F9AC53" w14:textId="77777777" w:rsidR="00137906" w:rsidRDefault="00137906" w:rsidP="00137906">
      <w:pPr>
        <w:pStyle w:val="Zkladntextodsazen"/>
        <w:rPr>
          <w:sz w:val="20"/>
          <w:szCs w:val="20"/>
        </w:rPr>
      </w:pPr>
    </w:p>
    <w:p w14:paraId="5054CF0F" w14:textId="77777777" w:rsidR="00137906" w:rsidRDefault="00137906" w:rsidP="00137906">
      <w:pPr>
        <w:pStyle w:val="Nadpis3"/>
        <w:rPr>
          <w:sz w:val="24"/>
          <w:szCs w:val="24"/>
          <w:u w:val="single"/>
        </w:rPr>
      </w:pPr>
      <w:r>
        <w:rPr>
          <w:sz w:val="24"/>
          <w:szCs w:val="24"/>
          <w:u w:val="single"/>
        </w:rPr>
        <w:t>Slovní hodnocení</w:t>
      </w:r>
    </w:p>
    <w:p w14:paraId="6098434C" w14:textId="77777777" w:rsidR="00137906" w:rsidRDefault="00137906" w:rsidP="00137906">
      <w:pPr>
        <w:pStyle w:val="Normlnweb"/>
        <w:jc w:val="both"/>
        <w:rPr>
          <w:sz w:val="20"/>
          <w:szCs w:val="20"/>
        </w:rPr>
      </w:pPr>
      <w:r>
        <w:rPr>
          <w:sz w:val="20"/>
          <w:szCs w:val="20"/>
        </w:rPr>
        <w:t>Kritéria pro slovní hodnocení jsou shodná s kritérii v případě klasifikace.</w:t>
      </w:r>
    </w:p>
    <w:p w14:paraId="4C5A9413" w14:textId="77777777" w:rsidR="00137906" w:rsidRDefault="00137906" w:rsidP="00137906">
      <w:pPr>
        <w:pStyle w:val="Normlnweb"/>
        <w:jc w:val="both"/>
        <w:rPr>
          <w:sz w:val="20"/>
          <w:szCs w:val="20"/>
        </w:rPr>
      </w:pPr>
      <w:r>
        <w:rPr>
          <w:sz w:val="20"/>
          <w:szCs w:val="20"/>
        </w:rPr>
        <w:t>Výsledky vzdělávání a chování žáka jsou ve slovním hodnocení popsány tak, aby byla zřejmá jejich dosažená úroveň ve vztahu ke stanoveným kritériím (očekávaným cílům), k individuálním vzdělávacím a osobním předpokladům žáka a k jeho věku. Slovní hodnocení poskytuje žákovi také zdůvodnění jeho výsledků, naznačení dalšího možného rozvoje, doporučení jak předcházet neúspěchům a jak je překonávat.</w:t>
      </w:r>
    </w:p>
    <w:p w14:paraId="49EF7218" w14:textId="77777777" w:rsidR="00137906" w:rsidRDefault="00137906" w:rsidP="00137906">
      <w:pPr>
        <w:pStyle w:val="Nadpis3"/>
        <w:rPr>
          <w:sz w:val="24"/>
          <w:szCs w:val="24"/>
          <w:u w:val="single"/>
        </w:rPr>
      </w:pPr>
      <w:r>
        <w:rPr>
          <w:sz w:val="24"/>
          <w:szCs w:val="24"/>
          <w:u w:val="single"/>
        </w:rPr>
        <w:lastRenderedPageBreak/>
        <w:t>Klasifikace žáka – organizace</w:t>
      </w:r>
    </w:p>
    <w:p w14:paraId="01F8F0B8" w14:textId="77777777" w:rsidR="00137906" w:rsidRDefault="00137906" w:rsidP="00137906">
      <w:pPr>
        <w:numPr>
          <w:ilvl w:val="0"/>
          <w:numId w:val="5"/>
        </w:numPr>
        <w:spacing w:before="100" w:beforeAutospacing="1" w:after="100" w:afterAutospacing="1"/>
        <w:jc w:val="both"/>
        <w:rPr>
          <w:sz w:val="20"/>
          <w:szCs w:val="20"/>
        </w:rPr>
      </w:pPr>
      <w:r>
        <w:rPr>
          <w:sz w:val="20"/>
          <w:szCs w:val="20"/>
        </w:rPr>
        <w:t xml:space="preserve">Žáci se klasifikují ve všech vyučovacích předmětech uvedených v učebním plánu příslušného ročníku. </w:t>
      </w:r>
    </w:p>
    <w:p w14:paraId="463768D5" w14:textId="77777777" w:rsidR="00137906" w:rsidRDefault="00137906" w:rsidP="00137906">
      <w:pPr>
        <w:numPr>
          <w:ilvl w:val="0"/>
          <w:numId w:val="5"/>
        </w:numPr>
        <w:spacing w:before="100" w:beforeAutospacing="1" w:after="100" w:afterAutospacing="1"/>
        <w:jc w:val="both"/>
        <w:rPr>
          <w:sz w:val="20"/>
          <w:szCs w:val="20"/>
        </w:rPr>
      </w:pPr>
      <w:r>
        <w:rPr>
          <w:sz w:val="20"/>
          <w:szCs w:val="20"/>
        </w:rPr>
        <w:t xml:space="preserve">Klasifikační stupeň určí učitel, který vyučuje příslušnému předmětu.  </w:t>
      </w:r>
    </w:p>
    <w:p w14:paraId="56BD90BE" w14:textId="77777777" w:rsidR="00137906" w:rsidRDefault="00137906" w:rsidP="00137906">
      <w:pPr>
        <w:numPr>
          <w:ilvl w:val="0"/>
          <w:numId w:val="5"/>
        </w:numPr>
        <w:spacing w:before="100" w:beforeAutospacing="1" w:after="100" w:afterAutospacing="1"/>
        <w:jc w:val="both"/>
        <w:rPr>
          <w:sz w:val="20"/>
          <w:szCs w:val="20"/>
        </w:rPr>
      </w:pPr>
      <w:r>
        <w:rPr>
          <w:sz w:val="20"/>
          <w:szCs w:val="20"/>
        </w:rPr>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 </w:t>
      </w:r>
    </w:p>
    <w:p w14:paraId="41669FF1" w14:textId="77777777" w:rsidR="00137906" w:rsidRDefault="00137906" w:rsidP="00137906">
      <w:pPr>
        <w:numPr>
          <w:ilvl w:val="0"/>
          <w:numId w:val="5"/>
        </w:numPr>
        <w:spacing w:before="100" w:beforeAutospacing="1" w:after="100" w:afterAutospacing="1"/>
        <w:jc w:val="both"/>
        <w:rPr>
          <w:sz w:val="20"/>
          <w:szCs w:val="20"/>
        </w:rPr>
      </w:pPr>
      <w:r>
        <w:rPr>
          <w:sz w:val="20"/>
          <w:szCs w:val="20"/>
        </w:rPr>
        <w:t xml:space="preserve">Při určování klasifikačního stupně posuzuje učitel výsledky práce žáka objektivně, nesmí podléhat žádnému vlivu subjektivnímu ani vnějšímu. </w:t>
      </w:r>
    </w:p>
    <w:p w14:paraId="1912AF01" w14:textId="77777777" w:rsidR="00137906" w:rsidRDefault="00137906" w:rsidP="00137906">
      <w:pPr>
        <w:numPr>
          <w:ilvl w:val="0"/>
          <w:numId w:val="5"/>
        </w:numPr>
        <w:spacing w:before="100" w:beforeAutospacing="1" w:after="100" w:afterAutospacing="1"/>
        <w:jc w:val="both"/>
        <w:rPr>
          <w:sz w:val="20"/>
          <w:szCs w:val="20"/>
        </w:rPr>
      </w:pPr>
      <w:r>
        <w:rPr>
          <w:sz w:val="20"/>
          <w:szCs w:val="20"/>
        </w:rPr>
        <w:t xml:space="preserve">Vedení školy bude informováno o stavu klasifikace ve třídě ústně dle potřeby, písemně prostřednictvím školního tiskopisu vždy při čtvrtletním jednání pedagogické rady. </w:t>
      </w:r>
    </w:p>
    <w:p w14:paraId="7CD073A7" w14:textId="77777777" w:rsidR="00137906" w:rsidRDefault="00137906" w:rsidP="00137906">
      <w:pPr>
        <w:numPr>
          <w:ilvl w:val="0"/>
          <w:numId w:val="5"/>
        </w:numPr>
        <w:spacing w:before="100" w:beforeAutospacing="1" w:after="100" w:afterAutospacing="1"/>
        <w:jc w:val="both"/>
        <w:rPr>
          <w:sz w:val="20"/>
          <w:szCs w:val="20"/>
        </w:rPr>
      </w:pPr>
      <w:r>
        <w:rPr>
          <w:sz w:val="20"/>
          <w:szCs w:val="20"/>
        </w:rPr>
        <w:t xml:space="preserve">Případy zaostávání žáků v učení a nedostatky v jejich chování se projednají v pedagogické radě. </w:t>
      </w:r>
    </w:p>
    <w:p w14:paraId="63F1DA02" w14:textId="77777777" w:rsidR="00137906" w:rsidRDefault="00137906" w:rsidP="00137906">
      <w:pPr>
        <w:spacing w:before="100" w:beforeAutospacing="1" w:after="100" w:afterAutospacing="1"/>
        <w:jc w:val="both"/>
        <w:rPr>
          <w:sz w:val="20"/>
          <w:szCs w:val="20"/>
        </w:rPr>
      </w:pPr>
    </w:p>
    <w:p w14:paraId="504560CF" w14:textId="77777777" w:rsidR="00137906" w:rsidRDefault="00137906" w:rsidP="00137906">
      <w:pPr>
        <w:spacing w:before="100" w:beforeAutospacing="1" w:after="100" w:afterAutospacing="1"/>
        <w:jc w:val="both"/>
        <w:rPr>
          <w:sz w:val="20"/>
          <w:szCs w:val="20"/>
        </w:rPr>
      </w:pPr>
    </w:p>
    <w:p w14:paraId="109FB620" w14:textId="26195F00" w:rsidR="00137906" w:rsidRDefault="00137906" w:rsidP="00137906">
      <w:pPr>
        <w:numPr>
          <w:ilvl w:val="0"/>
          <w:numId w:val="5"/>
        </w:numPr>
        <w:spacing w:before="100" w:beforeAutospacing="1" w:after="100" w:afterAutospacing="1"/>
        <w:jc w:val="both"/>
        <w:rPr>
          <w:sz w:val="20"/>
          <w:szCs w:val="20"/>
        </w:rPr>
      </w:pPr>
      <w:r>
        <w:rPr>
          <w:sz w:val="20"/>
          <w:szCs w:val="20"/>
        </w:rPr>
        <w:t>Na konci klasifikačního období, v termínu, který určí ředitel školy, zapíší učitelé příslušných</w:t>
      </w:r>
      <w:r w:rsidR="002A78F3">
        <w:rPr>
          <w:sz w:val="20"/>
          <w:szCs w:val="20"/>
        </w:rPr>
        <w:t xml:space="preserve"> </w:t>
      </w:r>
      <w:proofErr w:type="gramStart"/>
      <w:r>
        <w:rPr>
          <w:sz w:val="20"/>
          <w:szCs w:val="20"/>
        </w:rPr>
        <w:t>předmětů  výsledky</w:t>
      </w:r>
      <w:proofErr w:type="gramEnd"/>
      <w:r>
        <w:rPr>
          <w:sz w:val="20"/>
          <w:szCs w:val="20"/>
        </w:rPr>
        <w:t xml:space="preserve"> celkového prospěchu do dokumentace žáka</w:t>
      </w:r>
    </w:p>
    <w:p w14:paraId="5A1AA3B1" w14:textId="77777777" w:rsidR="00137906" w:rsidRDefault="00137906" w:rsidP="00137906">
      <w:pPr>
        <w:numPr>
          <w:ilvl w:val="0"/>
          <w:numId w:val="5"/>
        </w:numPr>
        <w:spacing w:before="100" w:beforeAutospacing="1" w:after="100" w:afterAutospacing="1"/>
        <w:jc w:val="both"/>
        <w:rPr>
          <w:sz w:val="20"/>
          <w:szCs w:val="20"/>
        </w:rPr>
      </w:pPr>
      <w:r>
        <w:rPr>
          <w:sz w:val="20"/>
          <w:szCs w:val="20"/>
        </w:rPr>
        <w:t xml:space="preserve">Zákonné zástupce žáka informuje o prospěchu a chování </w:t>
      </w:r>
    </w:p>
    <w:p w14:paraId="4B06B4BC" w14:textId="77777777" w:rsidR="00137906" w:rsidRDefault="00137906" w:rsidP="00137906">
      <w:pPr>
        <w:numPr>
          <w:ilvl w:val="1"/>
          <w:numId w:val="5"/>
        </w:numPr>
        <w:spacing w:before="100" w:beforeAutospacing="1" w:after="100" w:afterAutospacing="1"/>
        <w:jc w:val="both"/>
        <w:rPr>
          <w:sz w:val="20"/>
          <w:szCs w:val="20"/>
        </w:rPr>
      </w:pPr>
      <w:r>
        <w:rPr>
          <w:sz w:val="20"/>
          <w:szCs w:val="20"/>
        </w:rPr>
        <w:t xml:space="preserve">učitel jednotlivých předmětů dle pokynů ředitele školy při konzultacích </w:t>
      </w:r>
    </w:p>
    <w:p w14:paraId="5B507EAA" w14:textId="77777777" w:rsidR="00137906" w:rsidRDefault="00137906" w:rsidP="00137906">
      <w:pPr>
        <w:numPr>
          <w:ilvl w:val="1"/>
          <w:numId w:val="5"/>
        </w:numPr>
        <w:spacing w:before="100" w:beforeAutospacing="1" w:after="100" w:afterAutospacing="1"/>
        <w:jc w:val="both"/>
        <w:rPr>
          <w:sz w:val="20"/>
          <w:szCs w:val="20"/>
        </w:rPr>
      </w:pPr>
      <w:r>
        <w:rPr>
          <w:sz w:val="20"/>
          <w:szCs w:val="20"/>
        </w:rPr>
        <w:t xml:space="preserve">třídní učitel nebo učitel, jestliže o to zákonní zástupci žáka požádají </w:t>
      </w:r>
    </w:p>
    <w:p w14:paraId="3A182EF4" w14:textId="77777777" w:rsidR="00137906" w:rsidRDefault="00137906" w:rsidP="00137906">
      <w:pPr>
        <w:numPr>
          <w:ilvl w:val="1"/>
          <w:numId w:val="5"/>
        </w:numPr>
        <w:spacing w:before="100" w:beforeAutospacing="1" w:after="100" w:afterAutospacing="1"/>
        <w:jc w:val="both"/>
        <w:rPr>
          <w:sz w:val="20"/>
          <w:szCs w:val="20"/>
        </w:rPr>
      </w:pPr>
      <w:r>
        <w:rPr>
          <w:sz w:val="20"/>
          <w:szCs w:val="20"/>
        </w:rPr>
        <w:t xml:space="preserve">učitel nebo ředitel při mimořádném zhoršení prospěchu nebo chování na základě podkladů od vyučujících bezprostředně a prokazatelným způsobem.  </w:t>
      </w:r>
    </w:p>
    <w:p w14:paraId="4CCE0F65" w14:textId="77777777" w:rsidR="00137906" w:rsidRDefault="00137906" w:rsidP="00137906">
      <w:pPr>
        <w:numPr>
          <w:ilvl w:val="0"/>
          <w:numId w:val="5"/>
        </w:numPr>
        <w:spacing w:before="100" w:beforeAutospacing="1" w:after="100" w:afterAutospacing="1"/>
        <w:jc w:val="both"/>
        <w:rPr>
          <w:sz w:val="20"/>
          <w:szCs w:val="20"/>
        </w:rPr>
      </w:pPr>
      <w:r>
        <w:rPr>
          <w:sz w:val="20"/>
          <w:szCs w:val="20"/>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14:paraId="18317DD8" w14:textId="77777777" w:rsidR="00137906" w:rsidRDefault="00137906" w:rsidP="00137906">
      <w:pPr>
        <w:numPr>
          <w:ilvl w:val="0"/>
          <w:numId w:val="5"/>
        </w:numPr>
        <w:spacing w:before="100" w:beforeAutospacing="1" w:after="100" w:afterAutospacing="1"/>
        <w:jc w:val="both"/>
        <w:rPr>
          <w:sz w:val="20"/>
          <w:szCs w:val="20"/>
        </w:rPr>
      </w:pPr>
    </w:p>
    <w:p w14:paraId="3DB58D61" w14:textId="77777777" w:rsidR="00137906" w:rsidRDefault="00137906" w:rsidP="00137906">
      <w:pPr>
        <w:pStyle w:val="Nadpis2"/>
        <w:ind w:left="-284" w:right="-711"/>
        <w:jc w:val="left"/>
        <w:rPr>
          <w:rFonts w:ascii="Arial" w:hAnsi="Arial" w:cs="Arial"/>
          <w:sz w:val="26"/>
          <w:szCs w:val="26"/>
          <w:u w:val="single"/>
        </w:rPr>
      </w:pPr>
      <w:r>
        <w:rPr>
          <w:rFonts w:ascii="Arial" w:hAnsi="Arial" w:cs="Arial"/>
          <w:sz w:val="26"/>
          <w:szCs w:val="26"/>
        </w:rPr>
        <w:t xml:space="preserve">     </w:t>
      </w:r>
      <w:r>
        <w:rPr>
          <w:rFonts w:ascii="Arial" w:hAnsi="Arial" w:cs="Arial"/>
          <w:sz w:val="26"/>
          <w:szCs w:val="26"/>
          <w:u w:val="single"/>
        </w:rPr>
        <w:t>3. Celkové hodnocení – hodnocení chování, vysvědčení</w:t>
      </w:r>
    </w:p>
    <w:p w14:paraId="78FD87C5" w14:textId="77777777" w:rsidR="00137906" w:rsidRDefault="00137906" w:rsidP="00137906">
      <w:pPr>
        <w:pStyle w:val="Nadpis3"/>
        <w:rPr>
          <w:sz w:val="24"/>
          <w:szCs w:val="24"/>
        </w:rPr>
      </w:pPr>
    </w:p>
    <w:p w14:paraId="314E7FFC" w14:textId="77777777" w:rsidR="00137906" w:rsidRDefault="00137906" w:rsidP="00137906">
      <w:pPr>
        <w:pStyle w:val="Nadpis3"/>
        <w:rPr>
          <w:sz w:val="24"/>
          <w:szCs w:val="24"/>
        </w:rPr>
      </w:pPr>
      <w:r>
        <w:rPr>
          <w:sz w:val="24"/>
          <w:szCs w:val="24"/>
        </w:rPr>
        <w:t>Celkové chování – obecné zásady</w:t>
      </w:r>
    </w:p>
    <w:p w14:paraId="2B90C449" w14:textId="77777777" w:rsidR="00137906" w:rsidRDefault="00137906" w:rsidP="00137906">
      <w:pPr>
        <w:numPr>
          <w:ilvl w:val="0"/>
          <w:numId w:val="6"/>
        </w:numPr>
        <w:spacing w:before="100" w:beforeAutospacing="1" w:after="100" w:afterAutospacing="1"/>
        <w:jc w:val="both"/>
        <w:rPr>
          <w:sz w:val="20"/>
          <w:szCs w:val="20"/>
        </w:rPr>
      </w:pPr>
      <w:r>
        <w:rPr>
          <w:sz w:val="20"/>
          <w:szCs w:val="20"/>
        </w:rPr>
        <w:t xml:space="preserve">Klasifikaci chování žáků navrhuje třídní učitel po projednání s učiteli, kteří ve třídě vyučují, a s ostatními učiteli a rozhoduje o ní ředitel po projednání v pedagogické radě. </w:t>
      </w:r>
    </w:p>
    <w:p w14:paraId="6BC6E0E9" w14:textId="77777777" w:rsidR="00137906" w:rsidRDefault="00137906" w:rsidP="00137906">
      <w:pPr>
        <w:numPr>
          <w:ilvl w:val="0"/>
          <w:numId w:val="6"/>
        </w:numPr>
        <w:spacing w:before="100" w:beforeAutospacing="1" w:after="100" w:afterAutospacing="1"/>
        <w:jc w:val="both"/>
        <w:rPr>
          <w:sz w:val="20"/>
          <w:szCs w:val="20"/>
        </w:rPr>
      </w:pPr>
      <w:r>
        <w:rPr>
          <w:sz w:val="20"/>
          <w:szCs w:val="20"/>
        </w:rPr>
        <w:t xml:space="preserve">Kritériem pro klasifikaci chování je dodržování pravidel chování (školní řád) během klasifikačního období. </w:t>
      </w:r>
    </w:p>
    <w:p w14:paraId="47AF33EB" w14:textId="77777777" w:rsidR="00137906" w:rsidRDefault="00137906" w:rsidP="00137906">
      <w:pPr>
        <w:numPr>
          <w:ilvl w:val="0"/>
          <w:numId w:val="6"/>
        </w:numPr>
        <w:spacing w:before="100" w:beforeAutospacing="1" w:after="100" w:afterAutospacing="1"/>
        <w:jc w:val="both"/>
        <w:rPr>
          <w:sz w:val="20"/>
          <w:szCs w:val="20"/>
        </w:rPr>
      </w:pPr>
      <w:r>
        <w:rPr>
          <w:sz w:val="20"/>
          <w:szCs w:val="20"/>
        </w:rPr>
        <w:t xml:space="preserve">Při klasifikaci chování se přihlíží k věku, morální a rozumové vyspělosti žáka; k uděleným opatřením k posílení kázně se přihlíží pouze tehdy, jestliže tato opatření byla neúčinná. </w:t>
      </w:r>
    </w:p>
    <w:p w14:paraId="2767A028" w14:textId="77777777" w:rsidR="00137906" w:rsidRDefault="00137906" w:rsidP="00137906">
      <w:pPr>
        <w:numPr>
          <w:ilvl w:val="0"/>
          <w:numId w:val="6"/>
        </w:numPr>
        <w:spacing w:before="100" w:beforeAutospacing="1" w:after="100" w:afterAutospacing="1"/>
        <w:jc w:val="both"/>
        <w:rPr>
          <w:sz w:val="20"/>
          <w:szCs w:val="20"/>
        </w:rPr>
      </w:pPr>
      <w:r>
        <w:rPr>
          <w:sz w:val="20"/>
          <w:szCs w:val="20"/>
        </w:rPr>
        <w:t xml:space="preserve">Škola hodnotí a klasifikuje žáky především za jejich chování ve škole a na akcích pořádaných školou. </w:t>
      </w:r>
    </w:p>
    <w:p w14:paraId="4D77D394" w14:textId="77777777" w:rsidR="00137906" w:rsidRDefault="00137906" w:rsidP="00137906">
      <w:pPr>
        <w:pStyle w:val="Nadpis3"/>
        <w:rPr>
          <w:sz w:val="24"/>
          <w:szCs w:val="24"/>
          <w:u w:val="single"/>
        </w:rPr>
      </w:pPr>
      <w:r>
        <w:rPr>
          <w:sz w:val="24"/>
          <w:szCs w:val="24"/>
          <w:u w:val="single"/>
        </w:rPr>
        <w:t>Stupně hodnocení chování (při klasifikaci)</w:t>
      </w:r>
    </w:p>
    <w:p w14:paraId="08FCC5B0" w14:textId="77777777" w:rsidR="00137906" w:rsidRDefault="00137906" w:rsidP="00137906">
      <w:pPr>
        <w:numPr>
          <w:ilvl w:val="0"/>
          <w:numId w:val="7"/>
        </w:numPr>
        <w:spacing w:before="100" w:beforeAutospacing="1" w:after="100" w:afterAutospacing="1"/>
        <w:rPr>
          <w:sz w:val="20"/>
          <w:szCs w:val="20"/>
        </w:rPr>
      </w:pPr>
      <w:r>
        <w:rPr>
          <w:sz w:val="20"/>
          <w:szCs w:val="20"/>
        </w:rPr>
        <w:t xml:space="preserve">1 – velmi dobré </w:t>
      </w:r>
    </w:p>
    <w:p w14:paraId="64389A25" w14:textId="77777777" w:rsidR="00137906" w:rsidRDefault="00137906" w:rsidP="00137906">
      <w:pPr>
        <w:numPr>
          <w:ilvl w:val="0"/>
          <w:numId w:val="7"/>
        </w:numPr>
        <w:spacing w:before="100" w:beforeAutospacing="1" w:after="100" w:afterAutospacing="1"/>
        <w:rPr>
          <w:sz w:val="20"/>
          <w:szCs w:val="20"/>
        </w:rPr>
      </w:pPr>
      <w:r>
        <w:rPr>
          <w:sz w:val="20"/>
          <w:szCs w:val="20"/>
        </w:rPr>
        <w:t xml:space="preserve">2 - uspokojivé </w:t>
      </w:r>
    </w:p>
    <w:p w14:paraId="6A7E79E5" w14:textId="77777777" w:rsidR="00137906" w:rsidRDefault="00137906" w:rsidP="00137906">
      <w:pPr>
        <w:numPr>
          <w:ilvl w:val="0"/>
          <w:numId w:val="7"/>
        </w:numPr>
        <w:spacing w:before="100" w:beforeAutospacing="1" w:after="100" w:afterAutospacing="1"/>
      </w:pPr>
      <w:r>
        <w:rPr>
          <w:sz w:val="20"/>
          <w:szCs w:val="20"/>
        </w:rPr>
        <w:t>3 – neuspokojivé</w:t>
      </w:r>
      <w:r>
        <w:t xml:space="preserve"> </w:t>
      </w:r>
    </w:p>
    <w:p w14:paraId="11173B15" w14:textId="77777777" w:rsidR="00137906" w:rsidRDefault="00137906" w:rsidP="00137906">
      <w:pPr>
        <w:pStyle w:val="Nadpis3"/>
        <w:rPr>
          <w:sz w:val="24"/>
          <w:szCs w:val="24"/>
          <w:u w:val="single"/>
        </w:rPr>
      </w:pPr>
      <w:r>
        <w:rPr>
          <w:sz w:val="24"/>
          <w:szCs w:val="24"/>
          <w:u w:val="single"/>
        </w:rPr>
        <w:t>Kritéria hodnocení chování (při klasifikaci)</w:t>
      </w:r>
    </w:p>
    <w:p w14:paraId="434255E4" w14:textId="77777777" w:rsidR="00137906" w:rsidRDefault="00137906" w:rsidP="00137906">
      <w:pPr>
        <w:pStyle w:val="Normlnweb"/>
        <w:rPr>
          <w:sz w:val="20"/>
          <w:szCs w:val="20"/>
        </w:rPr>
      </w:pPr>
      <w:r>
        <w:rPr>
          <w:rStyle w:val="Siln"/>
          <w:rFonts w:ascii="Arial" w:hAnsi="Arial" w:cs="Arial"/>
          <w:sz w:val="22"/>
          <w:szCs w:val="22"/>
        </w:rPr>
        <w:t>Stupeň1 (velmi dobré)</w:t>
      </w:r>
      <w:r>
        <w:rPr>
          <w:sz w:val="20"/>
          <w:szCs w:val="20"/>
        </w:rPr>
        <w:br/>
        <w:t>Žák uvědoměle dodržuje pravidla chování a aktivně prosazuje ustanovení školního řádu školy a vnitřního řádu školní družiny. Má kladný vztah ke svým spolužákům, přispívá k dobrým vztahům a k utváření pracovních podmínek pro vyučování a pro výchovu mimo vyučování. Méně závažných přestupků se dopouští ojediněle.</w:t>
      </w:r>
    </w:p>
    <w:p w14:paraId="62E5EDAF" w14:textId="77777777" w:rsidR="00137906" w:rsidRDefault="00137906" w:rsidP="00137906">
      <w:pPr>
        <w:pStyle w:val="Normlnweb"/>
        <w:rPr>
          <w:sz w:val="20"/>
          <w:szCs w:val="20"/>
        </w:rPr>
      </w:pPr>
      <w:r>
        <w:rPr>
          <w:rStyle w:val="Siln"/>
          <w:rFonts w:ascii="Arial" w:hAnsi="Arial" w:cs="Arial"/>
          <w:sz w:val="22"/>
          <w:szCs w:val="22"/>
        </w:rPr>
        <w:lastRenderedPageBreak/>
        <w:t>Stupeň 2 (uspokojivé)</w:t>
      </w:r>
      <w:r>
        <w:rPr>
          <w:rFonts w:ascii="Arial" w:hAnsi="Arial" w:cs="Arial"/>
        </w:rPr>
        <w:br/>
      </w:r>
      <w:r>
        <w:rPr>
          <w:sz w:val="20"/>
          <w:szCs w:val="20"/>
        </w:rPr>
        <w:t>Chování žáka je v podstatě v souladu s pravidly školního řádu a vnitřního řádu školní družiny. Dopouští se závažnějšího přestupku, nebo se opakovaně dopustí méně závažných přestupků.  Žák je však přístupný výchovnému působení a snaží se své chyby napravit.</w:t>
      </w:r>
    </w:p>
    <w:p w14:paraId="29DC34F5" w14:textId="77777777" w:rsidR="00137906" w:rsidRDefault="00137906" w:rsidP="00137906">
      <w:pPr>
        <w:pStyle w:val="Normlnweb"/>
        <w:rPr>
          <w:sz w:val="20"/>
          <w:szCs w:val="20"/>
        </w:rPr>
      </w:pPr>
      <w:r>
        <w:rPr>
          <w:rStyle w:val="Siln"/>
          <w:rFonts w:ascii="Arial" w:hAnsi="Arial" w:cs="Arial"/>
          <w:sz w:val="22"/>
          <w:szCs w:val="22"/>
        </w:rPr>
        <w:t>Stupeň 3 (neuspokojivé)</w:t>
      </w:r>
      <w:r>
        <w:rPr>
          <w:rFonts w:ascii="Arial" w:hAnsi="Arial" w:cs="Arial"/>
        </w:rPr>
        <w:br/>
      </w:r>
      <w:r>
        <w:rPr>
          <w:sz w:val="20"/>
          <w:szCs w:val="20"/>
        </w:rPr>
        <w:t>Žák se dopouští závažného přestupku proti pravidlům chování nebo vnitřního řádu školy; zpravidla se přes důtku ředitele školy dopouští dalších přestupků, narušuje činnost kolektivu nebo se dopouští poklesků v mravním chování.</w:t>
      </w:r>
    </w:p>
    <w:p w14:paraId="7FE8616F" w14:textId="77777777" w:rsidR="00137906" w:rsidRDefault="00137906" w:rsidP="00137906">
      <w:pPr>
        <w:pStyle w:val="Nadpis3"/>
        <w:rPr>
          <w:sz w:val="24"/>
          <w:szCs w:val="24"/>
          <w:u w:val="single"/>
        </w:rPr>
      </w:pPr>
      <w:r>
        <w:rPr>
          <w:sz w:val="24"/>
          <w:szCs w:val="24"/>
          <w:u w:val="single"/>
        </w:rPr>
        <w:t>Celkový prospěch žáka</w:t>
      </w:r>
    </w:p>
    <w:p w14:paraId="10EED5A4" w14:textId="77777777" w:rsidR="00137906" w:rsidRDefault="00137906" w:rsidP="00137906">
      <w:pPr>
        <w:pStyle w:val="Normlnweb"/>
        <w:jc w:val="both"/>
        <w:rPr>
          <w:sz w:val="20"/>
          <w:szCs w:val="20"/>
        </w:rPr>
      </w:pPr>
      <w:r>
        <w:rPr>
          <w:sz w:val="20"/>
          <w:szCs w:val="20"/>
        </w:rPr>
        <w:t>Žák je hodnocen těmito stupni:</w:t>
      </w:r>
    </w:p>
    <w:p w14:paraId="3586A0DD" w14:textId="77777777" w:rsidR="00137906" w:rsidRDefault="00137906" w:rsidP="00137906">
      <w:pPr>
        <w:numPr>
          <w:ilvl w:val="0"/>
          <w:numId w:val="8"/>
        </w:numPr>
        <w:spacing w:before="100" w:beforeAutospacing="1" w:after="100" w:afterAutospacing="1"/>
        <w:jc w:val="both"/>
        <w:rPr>
          <w:sz w:val="20"/>
          <w:szCs w:val="20"/>
        </w:rPr>
      </w:pPr>
      <w:r>
        <w:rPr>
          <w:sz w:val="20"/>
          <w:szCs w:val="20"/>
        </w:rPr>
        <w:t xml:space="preserve">prospěl </w:t>
      </w:r>
      <w:proofErr w:type="gramStart"/>
      <w:r>
        <w:rPr>
          <w:sz w:val="20"/>
          <w:szCs w:val="20"/>
        </w:rPr>
        <w:t>v</w:t>
      </w:r>
      <w:proofErr w:type="gramEnd"/>
      <w:r>
        <w:rPr>
          <w:sz w:val="20"/>
          <w:szCs w:val="20"/>
        </w:rPr>
        <w:t xml:space="preserve"> vyznamenáním </w:t>
      </w:r>
    </w:p>
    <w:p w14:paraId="08D5FF2D" w14:textId="77777777" w:rsidR="00137906" w:rsidRDefault="00137906" w:rsidP="00137906">
      <w:pPr>
        <w:numPr>
          <w:ilvl w:val="0"/>
          <w:numId w:val="8"/>
        </w:numPr>
        <w:spacing w:before="100" w:beforeAutospacing="1" w:after="100" w:afterAutospacing="1"/>
        <w:jc w:val="both"/>
        <w:rPr>
          <w:sz w:val="20"/>
          <w:szCs w:val="20"/>
        </w:rPr>
      </w:pPr>
      <w:r>
        <w:rPr>
          <w:sz w:val="20"/>
          <w:szCs w:val="20"/>
        </w:rPr>
        <w:t xml:space="preserve">prospěl </w:t>
      </w:r>
    </w:p>
    <w:p w14:paraId="14AB205E" w14:textId="77777777" w:rsidR="00137906" w:rsidRDefault="00137906" w:rsidP="00137906">
      <w:pPr>
        <w:numPr>
          <w:ilvl w:val="0"/>
          <w:numId w:val="8"/>
        </w:numPr>
        <w:spacing w:before="100" w:beforeAutospacing="1" w:after="100" w:afterAutospacing="1"/>
        <w:jc w:val="both"/>
        <w:rPr>
          <w:sz w:val="20"/>
          <w:szCs w:val="20"/>
        </w:rPr>
      </w:pPr>
      <w:r>
        <w:rPr>
          <w:sz w:val="20"/>
          <w:szCs w:val="20"/>
        </w:rPr>
        <w:t xml:space="preserve">neprospěl </w:t>
      </w:r>
    </w:p>
    <w:p w14:paraId="04056069" w14:textId="77777777" w:rsidR="00137906" w:rsidRDefault="00137906" w:rsidP="00137906">
      <w:pPr>
        <w:numPr>
          <w:ilvl w:val="0"/>
          <w:numId w:val="8"/>
        </w:numPr>
        <w:spacing w:before="100" w:beforeAutospacing="1" w:after="100" w:afterAutospacing="1"/>
        <w:jc w:val="both"/>
        <w:rPr>
          <w:sz w:val="20"/>
          <w:szCs w:val="20"/>
        </w:rPr>
      </w:pPr>
      <w:r>
        <w:rPr>
          <w:sz w:val="20"/>
          <w:szCs w:val="20"/>
        </w:rPr>
        <w:t>nehodnocen</w:t>
      </w:r>
    </w:p>
    <w:p w14:paraId="5D5060B4" w14:textId="77777777" w:rsidR="00137906" w:rsidRDefault="00137906" w:rsidP="00137906">
      <w:pPr>
        <w:pStyle w:val="Normlnweb"/>
        <w:jc w:val="both"/>
        <w:rPr>
          <w:sz w:val="20"/>
          <w:szCs w:val="20"/>
        </w:rPr>
      </w:pPr>
      <w:r>
        <w:rPr>
          <w:sz w:val="20"/>
          <w:szCs w:val="20"/>
        </w:rPr>
        <w:t>Pro zápis klasifikace se použije na 1. stupni číslice</w:t>
      </w:r>
    </w:p>
    <w:p w14:paraId="6F9ABAF2" w14:textId="77777777" w:rsidR="00137906" w:rsidRDefault="00137906" w:rsidP="00137906">
      <w:pPr>
        <w:pStyle w:val="Normlnweb"/>
        <w:jc w:val="both"/>
        <w:rPr>
          <w:sz w:val="20"/>
          <w:szCs w:val="20"/>
        </w:rPr>
      </w:pPr>
      <w:r>
        <w:rPr>
          <w:sz w:val="20"/>
          <w:szCs w:val="20"/>
        </w:rPr>
        <w:t>Škola převede slovní hodnocení do klasifikace nebo naopak vždy v případě, že žák přechází na jinou školu a požádá o to zákonný zástupce nebo škola, do které žák přechází. Pro účely přijímacího řízení ke střednímu vzdělávání se slovní hodnocení převádí do klasifikace. Při převodu celkového hodnocení žáka do jiné formy hodnocení se vychází z nastavených kritérií a zásad uvedených v tomto klasifikačním řádu.</w:t>
      </w:r>
    </w:p>
    <w:p w14:paraId="1E02C2CA" w14:textId="77777777" w:rsidR="00137906" w:rsidRDefault="00137906" w:rsidP="00137906">
      <w:pPr>
        <w:pStyle w:val="Nadpis3"/>
        <w:rPr>
          <w:sz w:val="24"/>
          <w:szCs w:val="24"/>
          <w:u w:val="single"/>
        </w:rPr>
      </w:pPr>
      <w:r>
        <w:rPr>
          <w:sz w:val="24"/>
          <w:szCs w:val="24"/>
          <w:u w:val="single"/>
        </w:rPr>
        <w:t>Charakteristika stupňů celkového hodnocení</w:t>
      </w:r>
    </w:p>
    <w:p w14:paraId="6AF77002" w14:textId="77777777" w:rsidR="00137906" w:rsidRDefault="00137906" w:rsidP="00137906">
      <w:pPr>
        <w:numPr>
          <w:ilvl w:val="0"/>
          <w:numId w:val="9"/>
        </w:numPr>
        <w:spacing w:before="100" w:beforeAutospacing="1" w:after="100" w:afterAutospacing="1"/>
        <w:jc w:val="both"/>
        <w:rPr>
          <w:sz w:val="20"/>
          <w:szCs w:val="20"/>
        </w:rPr>
      </w:pPr>
      <w:r>
        <w:rPr>
          <w:sz w:val="20"/>
          <w:szCs w:val="20"/>
        </w:rPr>
        <w:t xml:space="preserve">prospěl s vyznamenáním </w:t>
      </w:r>
    </w:p>
    <w:p w14:paraId="3190F882" w14:textId="77777777" w:rsidR="00137906" w:rsidRDefault="00137906" w:rsidP="00137906">
      <w:pPr>
        <w:numPr>
          <w:ilvl w:val="0"/>
          <w:numId w:val="9"/>
        </w:numPr>
        <w:spacing w:before="100" w:beforeAutospacing="1" w:after="100" w:afterAutospacing="1"/>
        <w:jc w:val="both"/>
        <w:rPr>
          <w:sz w:val="20"/>
          <w:szCs w:val="20"/>
        </w:rPr>
      </w:pPr>
      <w:r>
        <w:rPr>
          <w:sz w:val="20"/>
          <w:szCs w:val="20"/>
        </w:rPr>
        <w:t xml:space="preserve">není-li v žádném povinném předmětu na vysvědčení hodnocen stupněm horším než „chvalitebný“, průměr z povinných předmětů není horší než </w:t>
      </w:r>
      <w:smartTag w:uri="urn:schemas-microsoft-com:office:smarttags" w:element="metricconverter">
        <w:smartTagPr>
          <w:attr w:name="ProductID" w:val="1,5 a"/>
        </w:smartTagPr>
        <w:r>
          <w:rPr>
            <w:sz w:val="20"/>
            <w:szCs w:val="20"/>
          </w:rPr>
          <w:t>1,5 a</w:t>
        </w:r>
      </w:smartTag>
      <w:r>
        <w:rPr>
          <w:sz w:val="20"/>
          <w:szCs w:val="20"/>
        </w:rPr>
        <w:t xml:space="preserve"> jeho chování je velmi dobré </w:t>
      </w:r>
    </w:p>
    <w:p w14:paraId="219A6FC4" w14:textId="77777777" w:rsidR="00137906" w:rsidRDefault="00137906" w:rsidP="00137906">
      <w:pPr>
        <w:numPr>
          <w:ilvl w:val="0"/>
          <w:numId w:val="9"/>
        </w:numPr>
        <w:spacing w:before="100" w:beforeAutospacing="1" w:after="100" w:afterAutospacing="1"/>
        <w:jc w:val="both"/>
        <w:rPr>
          <w:sz w:val="20"/>
          <w:szCs w:val="20"/>
        </w:rPr>
      </w:pPr>
      <w:r>
        <w:rPr>
          <w:sz w:val="20"/>
          <w:szCs w:val="20"/>
        </w:rPr>
        <w:t xml:space="preserve">prospěl – není-li v žádném z povinných předmětů hodnocen při celkové klasifikaci stupněm nedostatečný </w:t>
      </w:r>
    </w:p>
    <w:p w14:paraId="3CBE7231" w14:textId="77777777" w:rsidR="00137906" w:rsidRDefault="00137906" w:rsidP="00137906">
      <w:pPr>
        <w:numPr>
          <w:ilvl w:val="0"/>
          <w:numId w:val="9"/>
        </w:numPr>
        <w:spacing w:before="100" w:beforeAutospacing="1" w:after="100" w:afterAutospacing="1"/>
        <w:jc w:val="both"/>
        <w:rPr>
          <w:sz w:val="20"/>
          <w:szCs w:val="20"/>
        </w:rPr>
      </w:pPr>
      <w:r>
        <w:rPr>
          <w:sz w:val="20"/>
          <w:szCs w:val="20"/>
        </w:rPr>
        <w:t xml:space="preserve">neprospěl – je-li v některém povinném předmětu hodnocen při celkové klasifikaci stupněm nedostatečný </w:t>
      </w:r>
    </w:p>
    <w:p w14:paraId="712FA048" w14:textId="77777777" w:rsidR="00137906" w:rsidRDefault="00137906" w:rsidP="00137906">
      <w:pPr>
        <w:numPr>
          <w:ilvl w:val="0"/>
          <w:numId w:val="9"/>
        </w:numPr>
        <w:spacing w:before="100" w:beforeAutospacing="1" w:after="100" w:afterAutospacing="1"/>
        <w:rPr>
          <w:sz w:val="20"/>
          <w:szCs w:val="20"/>
        </w:rPr>
      </w:pPr>
      <w:r>
        <w:rPr>
          <w:sz w:val="20"/>
          <w:szCs w:val="20"/>
        </w:rPr>
        <w:t>nehodnocen – není-li možné žáka hodnotit z některého z povinných předmětů na konci 1. pololetí</w:t>
      </w:r>
    </w:p>
    <w:p w14:paraId="4B24EC3B" w14:textId="77777777" w:rsidR="00137906" w:rsidRDefault="00137906" w:rsidP="00137906">
      <w:pPr>
        <w:spacing w:before="100" w:beforeAutospacing="1" w:after="100" w:afterAutospacing="1"/>
        <w:ind w:left="720"/>
        <w:jc w:val="both"/>
        <w:rPr>
          <w:sz w:val="20"/>
          <w:szCs w:val="20"/>
        </w:rPr>
      </w:pPr>
    </w:p>
    <w:p w14:paraId="628779DC" w14:textId="77777777" w:rsidR="00137906" w:rsidRDefault="00137906" w:rsidP="00137906">
      <w:pPr>
        <w:pStyle w:val="Nadpis3"/>
        <w:rPr>
          <w:sz w:val="24"/>
          <w:szCs w:val="24"/>
          <w:u w:val="single"/>
        </w:rPr>
      </w:pPr>
      <w:r>
        <w:rPr>
          <w:sz w:val="24"/>
          <w:szCs w:val="24"/>
          <w:u w:val="single"/>
        </w:rPr>
        <w:t>Při hodnocení žáků, kteří nejsou státními občany ČR</w:t>
      </w:r>
    </w:p>
    <w:p w14:paraId="025AD261" w14:textId="77777777" w:rsidR="00137906" w:rsidRDefault="00137906" w:rsidP="00137906">
      <w:pPr>
        <w:pStyle w:val="Normlnweb"/>
        <w:jc w:val="both"/>
        <w:rPr>
          <w:sz w:val="20"/>
          <w:szCs w:val="20"/>
        </w:rPr>
      </w:pPr>
      <w:r>
        <w:rPr>
          <w:sz w:val="20"/>
          <w:szCs w:val="20"/>
        </w:rPr>
        <w:t>se hodnotí výsledky jejich prospěchu v českém jazyce po dobu tří po sobě jdoucích pololetí od zahájení docházky tolerantně, s přihlédnutím k závažným okolnostem ovlivňujícím jejich dosaženou úroveň.</w:t>
      </w:r>
    </w:p>
    <w:p w14:paraId="71458477" w14:textId="77777777" w:rsidR="00137906" w:rsidRDefault="00137906" w:rsidP="00137906">
      <w:pPr>
        <w:pStyle w:val="Nadpis3"/>
        <w:rPr>
          <w:sz w:val="24"/>
          <w:szCs w:val="24"/>
          <w:u w:val="single"/>
        </w:rPr>
      </w:pPr>
      <w:r>
        <w:rPr>
          <w:sz w:val="24"/>
          <w:szCs w:val="24"/>
          <w:u w:val="single"/>
        </w:rPr>
        <w:t>Postup do vyššího ročníku</w:t>
      </w:r>
    </w:p>
    <w:p w14:paraId="12F7B00A" w14:textId="77777777" w:rsidR="00137906" w:rsidRDefault="00137906" w:rsidP="00137906">
      <w:pPr>
        <w:pStyle w:val="Normlnweb"/>
        <w:jc w:val="both"/>
        <w:rPr>
          <w:sz w:val="20"/>
          <w:szCs w:val="20"/>
        </w:rPr>
      </w:pPr>
      <w:r>
        <w:rPr>
          <w:sz w:val="20"/>
          <w:szCs w:val="20"/>
        </w:rPr>
        <w:t>Do vyššího ročníku postupuje žák, který při celkové klasifikaci na konci druhého pololetí nebo po opravných zkouškách dosáhl stupně hodnocení alespoň „prospěl“. Žák může opakovat ročník pouze jednou během docházky na první stupeň a jednou během docházky na druhý stupeň. Do vyššího ročníku postoupí tedy bez ohledu na prospěch i žák prvního stupně, který již v rámci prvního stupně opakoval ročník.</w:t>
      </w:r>
    </w:p>
    <w:p w14:paraId="43291BEA" w14:textId="77777777" w:rsidR="00137906" w:rsidRDefault="00137906" w:rsidP="00137906">
      <w:pPr>
        <w:pStyle w:val="Normlnweb"/>
        <w:tabs>
          <w:tab w:val="left" w:pos="1140"/>
        </w:tabs>
      </w:pPr>
      <w:r>
        <w:tab/>
      </w:r>
    </w:p>
    <w:p w14:paraId="1B20C743" w14:textId="77777777" w:rsidR="00137906" w:rsidRDefault="00137906" w:rsidP="00137906">
      <w:pPr>
        <w:pStyle w:val="Normlnweb"/>
        <w:tabs>
          <w:tab w:val="left" w:pos="1140"/>
        </w:tabs>
      </w:pPr>
    </w:p>
    <w:p w14:paraId="5389145B" w14:textId="77777777" w:rsidR="00137906" w:rsidRDefault="00137906" w:rsidP="00137906">
      <w:pPr>
        <w:pStyle w:val="Nadpis2"/>
        <w:rPr>
          <w:rFonts w:ascii="Arial" w:hAnsi="Arial" w:cs="Arial"/>
          <w:sz w:val="26"/>
          <w:szCs w:val="26"/>
          <w:u w:val="single"/>
        </w:rPr>
      </w:pPr>
      <w:r>
        <w:rPr>
          <w:rFonts w:ascii="Arial" w:hAnsi="Arial" w:cs="Arial"/>
          <w:sz w:val="26"/>
          <w:szCs w:val="26"/>
          <w:u w:val="single"/>
        </w:rPr>
        <w:lastRenderedPageBreak/>
        <w:t>4. Sebehodnocení</w:t>
      </w:r>
    </w:p>
    <w:p w14:paraId="4CDEB7AE" w14:textId="77777777" w:rsidR="00137906" w:rsidRDefault="00137906" w:rsidP="00137906">
      <w:pPr>
        <w:numPr>
          <w:ilvl w:val="0"/>
          <w:numId w:val="10"/>
        </w:numPr>
        <w:spacing w:before="100" w:beforeAutospacing="1" w:after="100" w:afterAutospacing="1"/>
        <w:jc w:val="both"/>
        <w:rPr>
          <w:sz w:val="20"/>
          <w:szCs w:val="20"/>
        </w:rPr>
      </w:pPr>
      <w:r>
        <w:rPr>
          <w:sz w:val="20"/>
          <w:szCs w:val="20"/>
        </w:rPr>
        <w:t xml:space="preserve">Sebehodnocení žáků je součástí výchovně vzdělávacího procesu. Jeho cílem je naučit žáky plánovat a reflektovat své vzdělávací aktivity, výsledky a osobní rozvoj </w:t>
      </w:r>
    </w:p>
    <w:p w14:paraId="17397923" w14:textId="77777777" w:rsidR="00137906" w:rsidRDefault="00137906" w:rsidP="00137906">
      <w:pPr>
        <w:numPr>
          <w:ilvl w:val="0"/>
          <w:numId w:val="10"/>
        </w:numPr>
        <w:spacing w:before="100" w:beforeAutospacing="1" w:after="100" w:afterAutospacing="1"/>
        <w:jc w:val="both"/>
        <w:rPr>
          <w:sz w:val="20"/>
          <w:szCs w:val="20"/>
        </w:rPr>
      </w:pPr>
      <w:r>
        <w:rPr>
          <w:sz w:val="20"/>
          <w:szCs w:val="20"/>
        </w:rPr>
        <w:t xml:space="preserve">Sebehodnocení je součástí průběžného i celkového hodnocení prospěchu a chování žáka. </w:t>
      </w:r>
    </w:p>
    <w:p w14:paraId="12E8EEE9" w14:textId="77777777" w:rsidR="00137906" w:rsidRDefault="00137906" w:rsidP="00137906">
      <w:pPr>
        <w:numPr>
          <w:ilvl w:val="0"/>
          <w:numId w:val="10"/>
        </w:numPr>
        <w:spacing w:before="100" w:beforeAutospacing="1" w:after="100" w:afterAutospacing="1"/>
        <w:jc w:val="both"/>
        <w:rPr>
          <w:sz w:val="20"/>
          <w:szCs w:val="20"/>
        </w:rPr>
      </w:pPr>
      <w:r>
        <w:rPr>
          <w:sz w:val="20"/>
          <w:szCs w:val="20"/>
        </w:rPr>
        <w:t xml:space="preserve">Formy sebehodnocení </w:t>
      </w:r>
    </w:p>
    <w:p w14:paraId="0D222728" w14:textId="77777777" w:rsidR="00137906" w:rsidRDefault="00137906" w:rsidP="00137906">
      <w:pPr>
        <w:numPr>
          <w:ilvl w:val="1"/>
          <w:numId w:val="10"/>
        </w:numPr>
        <w:spacing w:before="100" w:beforeAutospacing="1" w:after="100" w:afterAutospacing="1"/>
        <w:jc w:val="both"/>
        <w:rPr>
          <w:sz w:val="20"/>
          <w:szCs w:val="20"/>
        </w:rPr>
      </w:pPr>
      <w:r>
        <w:rPr>
          <w:sz w:val="20"/>
          <w:szCs w:val="20"/>
        </w:rPr>
        <w:t xml:space="preserve">Ústní – je součástí zkoušení, rozborů testů a písemných prací, reflexí žáků při individuálních konzultacích </w:t>
      </w:r>
    </w:p>
    <w:p w14:paraId="7244DA15" w14:textId="77777777" w:rsidR="00137906" w:rsidRDefault="00137906" w:rsidP="00137906">
      <w:pPr>
        <w:numPr>
          <w:ilvl w:val="1"/>
          <w:numId w:val="10"/>
        </w:numPr>
        <w:spacing w:before="100" w:beforeAutospacing="1" w:after="100" w:afterAutospacing="1"/>
        <w:jc w:val="both"/>
        <w:rPr>
          <w:sz w:val="20"/>
          <w:szCs w:val="20"/>
        </w:rPr>
      </w:pPr>
      <w:r>
        <w:rPr>
          <w:sz w:val="20"/>
          <w:szCs w:val="20"/>
        </w:rPr>
        <w:t xml:space="preserve">Písemné – je součástí reflexí žáka </w:t>
      </w:r>
    </w:p>
    <w:p w14:paraId="566F4C71" w14:textId="77777777" w:rsidR="00137906" w:rsidRDefault="00137906" w:rsidP="00137906">
      <w:pPr>
        <w:numPr>
          <w:ilvl w:val="0"/>
          <w:numId w:val="10"/>
        </w:numPr>
        <w:spacing w:before="100" w:beforeAutospacing="1" w:after="100" w:afterAutospacing="1"/>
        <w:jc w:val="both"/>
        <w:rPr>
          <w:sz w:val="20"/>
          <w:szCs w:val="20"/>
        </w:rPr>
      </w:pPr>
      <w:r>
        <w:rPr>
          <w:sz w:val="20"/>
          <w:szCs w:val="20"/>
        </w:rPr>
        <w:t xml:space="preserve">Pravidla </w:t>
      </w:r>
    </w:p>
    <w:p w14:paraId="06D46BC9" w14:textId="77777777" w:rsidR="00137906" w:rsidRDefault="00137906" w:rsidP="00137906">
      <w:pPr>
        <w:numPr>
          <w:ilvl w:val="1"/>
          <w:numId w:val="10"/>
        </w:numPr>
        <w:spacing w:before="100" w:beforeAutospacing="1" w:after="100" w:afterAutospacing="1"/>
        <w:jc w:val="both"/>
        <w:rPr>
          <w:sz w:val="20"/>
          <w:szCs w:val="20"/>
        </w:rPr>
      </w:pPr>
      <w:r>
        <w:rPr>
          <w:sz w:val="20"/>
          <w:szCs w:val="20"/>
        </w:rPr>
        <w:t xml:space="preserve">Kritéria pro sebehodnocení získává žák v podobě předem známých cílů, formulovaných jednoznačně, srozumitelně a přiměřeně, s přihlédnutím k věku a individuálním možnostem žáků. </w:t>
      </w:r>
    </w:p>
    <w:p w14:paraId="1E37C49B" w14:textId="77777777" w:rsidR="00137906" w:rsidRDefault="00137906" w:rsidP="00137906">
      <w:pPr>
        <w:numPr>
          <w:ilvl w:val="1"/>
          <w:numId w:val="10"/>
        </w:numPr>
        <w:spacing w:before="100" w:beforeAutospacing="1" w:after="100" w:afterAutospacing="1"/>
        <w:jc w:val="both"/>
        <w:rPr>
          <w:sz w:val="20"/>
          <w:szCs w:val="20"/>
        </w:rPr>
      </w:pPr>
      <w:r>
        <w:rPr>
          <w:sz w:val="20"/>
          <w:szCs w:val="20"/>
        </w:rPr>
        <w:t xml:space="preserve">Žáci jsou vedeni k tomu, aby jejich sebehodnocení bylo konkrétní a reálné, aby vycházelo z daných kritérií a sledovalo osobní vývoj. </w:t>
      </w:r>
    </w:p>
    <w:p w14:paraId="5C7E25D4" w14:textId="77777777" w:rsidR="00137906" w:rsidRDefault="00137906" w:rsidP="00137906">
      <w:pPr>
        <w:numPr>
          <w:ilvl w:val="1"/>
          <w:numId w:val="10"/>
        </w:numPr>
        <w:spacing w:before="100" w:beforeAutospacing="1" w:after="100" w:afterAutospacing="1"/>
        <w:jc w:val="both"/>
        <w:rPr>
          <w:sz w:val="20"/>
          <w:szCs w:val="20"/>
        </w:rPr>
      </w:pPr>
      <w:r>
        <w:rPr>
          <w:sz w:val="20"/>
          <w:szCs w:val="20"/>
        </w:rPr>
        <w:t xml:space="preserve">Učitel se vyjadřuje k sebehodnocení žáka tak, aby zachovával jeho právo na názor, posiloval jeho motivaci a zároveň, aby žáka v této dovednosti rozvíjel. </w:t>
      </w:r>
    </w:p>
    <w:p w14:paraId="6E7E26B5" w14:textId="77777777" w:rsidR="00137906" w:rsidRDefault="00137906" w:rsidP="00137906">
      <w:pPr>
        <w:spacing w:before="100" w:beforeAutospacing="1" w:after="100" w:afterAutospacing="1"/>
        <w:ind w:left="1080"/>
      </w:pPr>
    </w:p>
    <w:p w14:paraId="789FCEC8" w14:textId="77777777" w:rsidR="00137906" w:rsidRDefault="00137906" w:rsidP="00137906">
      <w:pPr>
        <w:pStyle w:val="Nadpis2"/>
        <w:rPr>
          <w:rFonts w:ascii="Arial" w:hAnsi="Arial" w:cs="Arial"/>
          <w:sz w:val="26"/>
          <w:szCs w:val="26"/>
          <w:u w:val="single"/>
        </w:rPr>
      </w:pPr>
      <w:r>
        <w:rPr>
          <w:rFonts w:ascii="Arial" w:hAnsi="Arial" w:cs="Arial"/>
          <w:sz w:val="26"/>
          <w:szCs w:val="26"/>
          <w:u w:val="single"/>
        </w:rPr>
        <w:t>5. Výchovná opatření</w:t>
      </w:r>
    </w:p>
    <w:p w14:paraId="25CCD78D" w14:textId="77777777" w:rsidR="00137906" w:rsidRDefault="00137906" w:rsidP="00137906">
      <w:pPr>
        <w:pStyle w:val="Normlnweb"/>
        <w:rPr>
          <w:sz w:val="20"/>
          <w:szCs w:val="20"/>
        </w:rPr>
      </w:pPr>
      <w:r>
        <w:rPr>
          <w:sz w:val="20"/>
          <w:szCs w:val="20"/>
        </w:rPr>
        <w:t>Výchovná opatření jsou:</w:t>
      </w:r>
    </w:p>
    <w:p w14:paraId="3E7610AB" w14:textId="77777777" w:rsidR="00137906" w:rsidRDefault="00137906" w:rsidP="00137906">
      <w:pPr>
        <w:numPr>
          <w:ilvl w:val="0"/>
          <w:numId w:val="11"/>
        </w:numPr>
        <w:spacing w:before="100" w:beforeAutospacing="1" w:after="100" w:afterAutospacing="1"/>
        <w:rPr>
          <w:sz w:val="20"/>
          <w:szCs w:val="20"/>
        </w:rPr>
      </w:pPr>
      <w:r>
        <w:rPr>
          <w:sz w:val="20"/>
          <w:szCs w:val="20"/>
        </w:rPr>
        <w:t xml:space="preserve">pochvaly a jiná ocenění </w:t>
      </w:r>
    </w:p>
    <w:p w14:paraId="526A3ECC" w14:textId="77777777" w:rsidR="00137906" w:rsidRDefault="00137906" w:rsidP="00137906">
      <w:pPr>
        <w:numPr>
          <w:ilvl w:val="0"/>
          <w:numId w:val="11"/>
        </w:numPr>
        <w:spacing w:before="100" w:beforeAutospacing="1" w:after="100" w:afterAutospacing="1"/>
        <w:rPr>
          <w:sz w:val="20"/>
          <w:szCs w:val="20"/>
        </w:rPr>
      </w:pPr>
      <w:r>
        <w:rPr>
          <w:sz w:val="20"/>
          <w:szCs w:val="20"/>
        </w:rPr>
        <w:t xml:space="preserve">opatření k posílení kázně </w:t>
      </w:r>
    </w:p>
    <w:p w14:paraId="50F7E74F" w14:textId="77777777" w:rsidR="00137906" w:rsidRDefault="00137906" w:rsidP="00137906">
      <w:pPr>
        <w:spacing w:before="100" w:beforeAutospacing="1" w:after="100" w:afterAutospacing="1"/>
      </w:pPr>
    </w:p>
    <w:p w14:paraId="51719B50" w14:textId="77777777" w:rsidR="00137906" w:rsidRDefault="00137906" w:rsidP="00137906">
      <w:pPr>
        <w:pStyle w:val="Nadpis3"/>
        <w:rPr>
          <w:u w:val="single"/>
        </w:rPr>
      </w:pPr>
      <w:r>
        <w:rPr>
          <w:u w:val="single"/>
        </w:rPr>
        <w:t>Ocenění</w:t>
      </w:r>
    </w:p>
    <w:p w14:paraId="0E602F32" w14:textId="77777777" w:rsidR="00137906" w:rsidRDefault="00137906" w:rsidP="00137906">
      <w:pPr>
        <w:numPr>
          <w:ilvl w:val="0"/>
          <w:numId w:val="12"/>
        </w:numPr>
        <w:spacing w:before="100" w:beforeAutospacing="1" w:after="100" w:afterAutospacing="1"/>
        <w:jc w:val="both"/>
        <w:rPr>
          <w:sz w:val="20"/>
          <w:szCs w:val="20"/>
        </w:rPr>
      </w:pPr>
      <w:r>
        <w:rPr>
          <w:sz w:val="20"/>
          <w:szCs w:val="20"/>
        </w:rPr>
        <w:t xml:space="preserve">Pochvala ředitele školy –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dlouholetou úspěšnou práci. </w:t>
      </w:r>
    </w:p>
    <w:p w14:paraId="1AFF508E" w14:textId="77777777" w:rsidR="00137906" w:rsidRDefault="00137906" w:rsidP="00137906">
      <w:pPr>
        <w:numPr>
          <w:ilvl w:val="0"/>
          <w:numId w:val="12"/>
        </w:numPr>
        <w:spacing w:before="100" w:beforeAutospacing="1" w:after="100" w:afterAutospacing="1"/>
        <w:jc w:val="both"/>
        <w:rPr>
          <w:sz w:val="20"/>
          <w:szCs w:val="20"/>
        </w:rPr>
      </w:pPr>
      <w:r>
        <w:rPr>
          <w:sz w:val="20"/>
          <w:szCs w:val="20"/>
        </w:rPr>
        <w:t>Pochvala třídního učitele –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4FC224B0" w14:textId="77777777" w:rsidR="00137906" w:rsidRDefault="00137906" w:rsidP="00137906">
      <w:pPr>
        <w:pStyle w:val="Nadpis3"/>
        <w:rPr>
          <w:u w:val="single"/>
        </w:rPr>
      </w:pPr>
      <w:r>
        <w:rPr>
          <w:u w:val="single"/>
        </w:rPr>
        <w:t>Napomenutí a důtky</w:t>
      </w:r>
    </w:p>
    <w:p w14:paraId="66064A41" w14:textId="77777777" w:rsidR="00137906" w:rsidRDefault="00137906" w:rsidP="00137906">
      <w:pPr>
        <w:pStyle w:val="Normlnweb"/>
        <w:jc w:val="both"/>
        <w:rPr>
          <w:sz w:val="20"/>
          <w:szCs w:val="20"/>
        </w:rPr>
      </w:pPr>
      <w:r>
        <w:rPr>
          <w:sz w:val="20"/>
          <w:szCs w:val="20"/>
        </w:rPr>
        <w:t>Při porušení povinností stanovených školním řádem lze podle závažnosti tohoto porušení udělit žákovi:</w:t>
      </w:r>
    </w:p>
    <w:p w14:paraId="1A5B830C" w14:textId="77777777" w:rsidR="00137906" w:rsidRDefault="00137906" w:rsidP="00137906">
      <w:pPr>
        <w:numPr>
          <w:ilvl w:val="0"/>
          <w:numId w:val="13"/>
        </w:numPr>
        <w:spacing w:after="120"/>
        <w:jc w:val="both"/>
        <w:rPr>
          <w:sz w:val="20"/>
          <w:szCs w:val="20"/>
        </w:rPr>
      </w:pPr>
      <w:r>
        <w:rPr>
          <w:sz w:val="20"/>
          <w:szCs w:val="20"/>
        </w:rPr>
        <w:t xml:space="preserve"> </w:t>
      </w:r>
      <w:r>
        <w:rPr>
          <w:b/>
          <w:sz w:val="20"/>
          <w:szCs w:val="20"/>
        </w:rPr>
        <w:t>napomenutí třídního učitele</w:t>
      </w:r>
      <w:r>
        <w:rPr>
          <w:sz w:val="20"/>
          <w:szCs w:val="20"/>
        </w:rPr>
        <w:t xml:space="preserve"> - (v kompetenci třídního učitele), je udělováno za méně závažná porušování daných pravidel, a to budˇ za jednorázové závažnější porušení školního řádu nebo za opakované méně závažné přestupky. </w:t>
      </w:r>
    </w:p>
    <w:p w14:paraId="43BF1842" w14:textId="77777777" w:rsidR="00137906" w:rsidRDefault="00137906" w:rsidP="00137906">
      <w:pPr>
        <w:spacing w:after="120"/>
        <w:ind w:left="342"/>
        <w:jc w:val="both"/>
      </w:pPr>
      <w:r>
        <w:t xml:space="preserve"> </w:t>
      </w:r>
    </w:p>
    <w:p w14:paraId="15127EF6" w14:textId="77777777" w:rsidR="00137906" w:rsidRDefault="00137906" w:rsidP="00137906">
      <w:pPr>
        <w:numPr>
          <w:ilvl w:val="0"/>
          <w:numId w:val="13"/>
        </w:numPr>
        <w:spacing w:after="120"/>
        <w:jc w:val="both"/>
        <w:rPr>
          <w:sz w:val="20"/>
          <w:szCs w:val="20"/>
        </w:rPr>
      </w:pPr>
      <w:r>
        <w:rPr>
          <w:b/>
          <w:sz w:val="20"/>
          <w:szCs w:val="20"/>
        </w:rPr>
        <w:t>důtku třídního učitele</w:t>
      </w:r>
      <w:r>
        <w:rPr>
          <w:sz w:val="20"/>
          <w:szCs w:val="20"/>
        </w:rPr>
        <w:t xml:space="preserve"> (v kompetenci třídního učitele), je udělována jednak v případě, kdy po udělení napomenutí třídního učitele nedošlo ke zlepšení chování a jednak při závažnějším porušení pravidel, jako je například: </w:t>
      </w:r>
    </w:p>
    <w:p w14:paraId="019D54D3" w14:textId="77777777" w:rsidR="00137906" w:rsidRDefault="00137906" w:rsidP="00137906">
      <w:pPr>
        <w:ind w:left="600" w:hanging="120"/>
        <w:jc w:val="both"/>
        <w:rPr>
          <w:sz w:val="20"/>
          <w:szCs w:val="20"/>
        </w:rPr>
      </w:pPr>
      <w:r>
        <w:rPr>
          <w:sz w:val="20"/>
          <w:szCs w:val="20"/>
        </w:rPr>
        <w:t>-</w:t>
      </w:r>
      <w:r>
        <w:rPr>
          <w:sz w:val="20"/>
          <w:szCs w:val="20"/>
        </w:rPr>
        <w:tab/>
        <w:t>časté rušení výuky, které žák ani po napomenutí učitelem účinně nekoriguje</w:t>
      </w:r>
    </w:p>
    <w:p w14:paraId="0BCBD1A3" w14:textId="77777777" w:rsidR="00137906" w:rsidRDefault="00137906" w:rsidP="00137906">
      <w:pPr>
        <w:ind w:left="600" w:hanging="120"/>
        <w:jc w:val="both"/>
        <w:rPr>
          <w:sz w:val="20"/>
          <w:szCs w:val="20"/>
        </w:rPr>
      </w:pPr>
      <w:r>
        <w:rPr>
          <w:sz w:val="20"/>
          <w:szCs w:val="20"/>
        </w:rPr>
        <w:t>- fyzické napadení spolužáka, které ale nemá za následek újmu na zdraví</w:t>
      </w:r>
    </w:p>
    <w:p w14:paraId="2536096C" w14:textId="77777777" w:rsidR="00137906" w:rsidRDefault="00137906" w:rsidP="00137906">
      <w:pPr>
        <w:ind w:left="600" w:hanging="120"/>
        <w:jc w:val="both"/>
        <w:rPr>
          <w:sz w:val="20"/>
          <w:szCs w:val="20"/>
        </w:rPr>
      </w:pPr>
      <w:r>
        <w:rPr>
          <w:sz w:val="20"/>
          <w:szCs w:val="20"/>
        </w:rPr>
        <w:t>-  hrubé a vulgární vyjadřování ke spolužákům</w:t>
      </w:r>
    </w:p>
    <w:p w14:paraId="251443D9" w14:textId="77777777" w:rsidR="00137906" w:rsidRDefault="00137906" w:rsidP="00137906">
      <w:pPr>
        <w:ind w:left="600" w:hanging="120"/>
        <w:jc w:val="both"/>
        <w:rPr>
          <w:sz w:val="20"/>
          <w:szCs w:val="20"/>
        </w:rPr>
      </w:pPr>
      <w:r>
        <w:rPr>
          <w:sz w:val="20"/>
          <w:szCs w:val="20"/>
        </w:rPr>
        <w:t>-</w:t>
      </w:r>
      <w:r>
        <w:rPr>
          <w:sz w:val="20"/>
          <w:szCs w:val="20"/>
        </w:rPr>
        <w:tab/>
        <w:t xml:space="preserve">zlomyslné chování, zesměšňování, poškozování věcí </w:t>
      </w:r>
    </w:p>
    <w:p w14:paraId="157BA23B" w14:textId="77777777" w:rsidR="00137906" w:rsidRDefault="00137906" w:rsidP="00137906">
      <w:pPr>
        <w:ind w:left="600" w:hanging="120"/>
        <w:jc w:val="both"/>
        <w:rPr>
          <w:sz w:val="20"/>
          <w:szCs w:val="20"/>
        </w:rPr>
      </w:pPr>
      <w:r>
        <w:rPr>
          <w:sz w:val="20"/>
          <w:szCs w:val="20"/>
        </w:rPr>
        <w:lastRenderedPageBreak/>
        <w:t xml:space="preserve"> - nošení nebezpečných předmětů do školy</w:t>
      </w:r>
    </w:p>
    <w:p w14:paraId="430B6AB7" w14:textId="77777777" w:rsidR="00137906" w:rsidRDefault="00137906" w:rsidP="00137906">
      <w:pPr>
        <w:ind w:left="600" w:hanging="120"/>
        <w:jc w:val="both"/>
        <w:rPr>
          <w:sz w:val="20"/>
          <w:szCs w:val="20"/>
        </w:rPr>
      </w:pPr>
    </w:p>
    <w:p w14:paraId="2809D64C" w14:textId="77777777" w:rsidR="00137906" w:rsidRDefault="00137906" w:rsidP="00137906">
      <w:pPr>
        <w:numPr>
          <w:ilvl w:val="0"/>
          <w:numId w:val="13"/>
        </w:numPr>
        <w:spacing w:after="120"/>
        <w:jc w:val="both"/>
        <w:rPr>
          <w:sz w:val="20"/>
          <w:szCs w:val="20"/>
        </w:rPr>
      </w:pPr>
      <w:r>
        <w:rPr>
          <w:b/>
          <w:sz w:val="20"/>
          <w:szCs w:val="20"/>
        </w:rPr>
        <w:t>důtku ředitele školy</w:t>
      </w:r>
      <w:r>
        <w:rPr>
          <w:sz w:val="20"/>
          <w:szCs w:val="20"/>
        </w:rPr>
        <w:t xml:space="preserve"> (v kompetenci ředitele školy) je udělována jednak v případě, kdy ani po udělení důtky třídního učitele se chování žáka nezlepšilo a jednak v případech obzvláště hrubého porušení pravidel, jako je například: </w:t>
      </w:r>
    </w:p>
    <w:p w14:paraId="1C6EDB4F" w14:textId="77777777" w:rsidR="00137906" w:rsidRDefault="00137906" w:rsidP="00137906">
      <w:pPr>
        <w:tabs>
          <w:tab w:val="left" w:pos="600"/>
        </w:tabs>
        <w:ind w:left="600" w:hanging="120"/>
        <w:jc w:val="both"/>
        <w:rPr>
          <w:sz w:val="20"/>
          <w:szCs w:val="20"/>
        </w:rPr>
      </w:pPr>
      <w:r>
        <w:rPr>
          <w:sz w:val="20"/>
          <w:szCs w:val="20"/>
        </w:rPr>
        <w:t xml:space="preserve">- krádež </w:t>
      </w:r>
    </w:p>
    <w:p w14:paraId="63E013EE" w14:textId="77777777" w:rsidR="00137906" w:rsidRDefault="00137906" w:rsidP="00137906">
      <w:pPr>
        <w:tabs>
          <w:tab w:val="left" w:pos="600"/>
        </w:tabs>
        <w:ind w:left="600" w:hanging="120"/>
        <w:jc w:val="both"/>
        <w:rPr>
          <w:sz w:val="20"/>
          <w:szCs w:val="20"/>
        </w:rPr>
      </w:pPr>
      <w:r>
        <w:rPr>
          <w:sz w:val="20"/>
          <w:szCs w:val="20"/>
        </w:rPr>
        <w:t xml:space="preserve">- vandalství </w:t>
      </w:r>
    </w:p>
    <w:p w14:paraId="26696E13" w14:textId="77777777" w:rsidR="00137906" w:rsidRDefault="00137906" w:rsidP="00137906">
      <w:pPr>
        <w:tabs>
          <w:tab w:val="left" w:pos="600"/>
        </w:tabs>
        <w:ind w:left="600" w:hanging="120"/>
        <w:jc w:val="both"/>
        <w:rPr>
          <w:sz w:val="20"/>
          <w:szCs w:val="20"/>
        </w:rPr>
      </w:pPr>
      <w:r>
        <w:rPr>
          <w:sz w:val="20"/>
          <w:szCs w:val="20"/>
        </w:rPr>
        <w:t xml:space="preserve">- ublížení na zdraví </w:t>
      </w:r>
    </w:p>
    <w:p w14:paraId="35B095DC" w14:textId="77777777" w:rsidR="00137906" w:rsidRDefault="00137906" w:rsidP="00137906">
      <w:pPr>
        <w:tabs>
          <w:tab w:val="left" w:pos="600"/>
        </w:tabs>
        <w:ind w:left="600" w:hanging="120"/>
        <w:jc w:val="both"/>
        <w:rPr>
          <w:sz w:val="20"/>
          <w:szCs w:val="20"/>
        </w:rPr>
      </w:pPr>
      <w:r>
        <w:rPr>
          <w:sz w:val="20"/>
          <w:szCs w:val="20"/>
        </w:rPr>
        <w:t xml:space="preserve">- nošení, propagace, užívání nebo distribuce návykových látek </w:t>
      </w:r>
    </w:p>
    <w:p w14:paraId="5271F349" w14:textId="77777777" w:rsidR="00137906" w:rsidRDefault="00137906" w:rsidP="00137906">
      <w:pPr>
        <w:tabs>
          <w:tab w:val="left" w:pos="600"/>
        </w:tabs>
        <w:ind w:left="600" w:hanging="120"/>
        <w:jc w:val="both"/>
        <w:rPr>
          <w:sz w:val="20"/>
          <w:szCs w:val="20"/>
        </w:rPr>
      </w:pPr>
      <w:r>
        <w:rPr>
          <w:sz w:val="20"/>
          <w:szCs w:val="20"/>
        </w:rPr>
        <w:t xml:space="preserve">- slovní či fyzický útok vůči učiteli nebo jakémukoli pracovníkovi školy </w:t>
      </w:r>
    </w:p>
    <w:p w14:paraId="788F139A" w14:textId="77777777" w:rsidR="00137906" w:rsidRDefault="00137906" w:rsidP="00137906">
      <w:pPr>
        <w:tabs>
          <w:tab w:val="left" w:pos="600"/>
        </w:tabs>
        <w:ind w:left="600" w:hanging="120"/>
        <w:jc w:val="both"/>
        <w:rPr>
          <w:sz w:val="20"/>
          <w:szCs w:val="20"/>
        </w:rPr>
      </w:pPr>
      <w:r>
        <w:rPr>
          <w:sz w:val="20"/>
          <w:szCs w:val="20"/>
        </w:rPr>
        <w:t xml:space="preserve">- šikanování nebo hrubé násilí vůči spolužákovi </w:t>
      </w:r>
    </w:p>
    <w:p w14:paraId="23F00437" w14:textId="77777777" w:rsidR="00137906" w:rsidRDefault="00137906" w:rsidP="00137906">
      <w:pPr>
        <w:tabs>
          <w:tab w:val="left" w:pos="600"/>
        </w:tabs>
        <w:ind w:left="600" w:hanging="120"/>
        <w:jc w:val="both"/>
        <w:rPr>
          <w:sz w:val="20"/>
          <w:szCs w:val="20"/>
        </w:rPr>
      </w:pPr>
      <w:r>
        <w:rPr>
          <w:sz w:val="20"/>
          <w:szCs w:val="20"/>
        </w:rPr>
        <w:t>- neomluvená absence po nerespektování výzvy třídního učitele</w:t>
      </w:r>
    </w:p>
    <w:p w14:paraId="49DE82D4" w14:textId="77777777" w:rsidR="00137906" w:rsidRDefault="00137906" w:rsidP="00137906">
      <w:pPr>
        <w:spacing w:before="100" w:beforeAutospacing="1" w:after="100" w:afterAutospacing="1"/>
        <w:ind w:left="360"/>
        <w:jc w:val="both"/>
        <w:rPr>
          <w:sz w:val="20"/>
          <w:szCs w:val="20"/>
        </w:rPr>
      </w:pPr>
      <w:r>
        <w:rPr>
          <w:sz w:val="20"/>
          <w:szCs w:val="20"/>
        </w:rPr>
        <w:t>Veškerá výchovná opatření jsou projednávána na pedagogické radě školy.</w:t>
      </w:r>
    </w:p>
    <w:p w14:paraId="784DD87A" w14:textId="77777777" w:rsidR="00137906" w:rsidRDefault="00137906" w:rsidP="00137906">
      <w:pPr>
        <w:pStyle w:val="Nadpis3"/>
        <w:rPr>
          <w:u w:val="single"/>
        </w:rPr>
      </w:pPr>
      <w:r>
        <w:rPr>
          <w:u w:val="single"/>
        </w:rPr>
        <w:t>Oznámení o udělení výchovného opatření</w:t>
      </w:r>
    </w:p>
    <w:p w14:paraId="5D76BBE0" w14:textId="77777777" w:rsidR="00137906" w:rsidRDefault="00137906" w:rsidP="00137906">
      <w:pPr>
        <w:numPr>
          <w:ilvl w:val="0"/>
          <w:numId w:val="14"/>
        </w:numPr>
        <w:spacing w:before="100" w:beforeAutospacing="1" w:after="100" w:afterAutospacing="1"/>
        <w:jc w:val="both"/>
        <w:rPr>
          <w:sz w:val="20"/>
          <w:szCs w:val="20"/>
        </w:rPr>
      </w:pPr>
      <w:r>
        <w:rPr>
          <w:sz w:val="20"/>
          <w:szCs w:val="20"/>
        </w:rPr>
        <w:t xml:space="preserve">třídní učitel neprodleně oznámí řediteli školy uložení jakéhokoliv výchovného opatření </w:t>
      </w:r>
    </w:p>
    <w:p w14:paraId="2F126E72" w14:textId="77777777" w:rsidR="00137906" w:rsidRDefault="00137906" w:rsidP="00137906">
      <w:pPr>
        <w:numPr>
          <w:ilvl w:val="0"/>
          <w:numId w:val="14"/>
        </w:numPr>
        <w:spacing w:before="100" w:beforeAutospacing="1" w:after="100" w:afterAutospacing="1"/>
        <w:jc w:val="both"/>
        <w:rPr>
          <w:sz w:val="20"/>
          <w:szCs w:val="20"/>
        </w:rPr>
      </w:pPr>
      <w:r>
        <w:rPr>
          <w:sz w:val="20"/>
          <w:szCs w:val="20"/>
        </w:rPr>
        <w:t xml:space="preserve">ředitel školy nebo třídní učitel neprodleně oznámí udělení výchovného opatření i s odůvodněním prokazatelným způsobem žákovi a jeho zákonnému zástupci. </w:t>
      </w:r>
    </w:p>
    <w:p w14:paraId="7123DEBB" w14:textId="77777777" w:rsidR="00137906" w:rsidRDefault="00137906" w:rsidP="00137906">
      <w:pPr>
        <w:pStyle w:val="Nadpis3"/>
        <w:rPr>
          <w:u w:val="single"/>
        </w:rPr>
      </w:pPr>
      <w:r>
        <w:rPr>
          <w:u w:val="single"/>
        </w:rPr>
        <w:t>Evidence výchovného opatření</w:t>
      </w:r>
    </w:p>
    <w:p w14:paraId="0824AB8A" w14:textId="77777777" w:rsidR="00137906" w:rsidRDefault="00137906" w:rsidP="00137906">
      <w:pPr>
        <w:numPr>
          <w:ilvl w:val="0"/>
          <w:numId w:val="15"/>
        </w:numPr>
        <w:spacing w:before="100" w:beforeAutospacing="1" w:after="100" w:afterAutospacing="1"/>
        <w:jc w:val="both"/>
        <w:rPr>
          <w:sz w:val="20"/>
          <w:szCs w:val="20"/>
        </w:rPr>
      </w:pPr>
      <w:r>
        <w:rPr>
          <w:sz w:val="20"/>
          <w:szCs w:val="20"/>
        </w:rPr>
        <w:t xml:space="preserve">udělení pochvaly / ocenění a uložení napomenutí / důtky se zaznamená do dokumentace školy </w:t>
      </w:r>
    </w:p>
    <w:p w14:paraId="01D58D80" w14:textId="77777777" w:rsidR="00137906" w:rsidRDefault="00137906" w:rsidP="00137906">
      <w:pPr>
        <w:numPr>
          <w:ilvl w:val="0"/>
          <w:numId w:val="15"/>
        </w:numPr>
        <w:spacing w:before="100" w:beforeAutospacing="1" w:after="100" w:afterAutospacing="1"/>
        <w:jc w:val="both"/>
        <w:rPr>
          <w:sz w:val="20"/>
          <w:szCs w:val="20"/>
        </w:rPr>
      </w:pPr>
      <w:r>
        <w:rPr>
          <w:sz w:val="20"/>
          <w:szCs w:val="20"/>
        </w:rPr>
        <w:t xml:space="preserve">udělení pochvaly / ocenění se zaznamenává na vysvědčení za pololetí, v němž bylo uděleno </w:t>
      </w:r>
    </w:p>
    <w:p w14:paraId="78A21C19" w14:textId="77777777" w:rsidR="00137906" w:rsidRDefault="00137906" w:rsidP="00137906">
      <w:pPr>
        <w:rPr>
          <w:rFonts w:ascii="Arial" w:hAnsi="Arial" w:cs="Arial"/>
          <w:sz w:val="26"/>
          <w:szCs w:val="26"/>
          <w:u w:val="single"/>
        </w:rPr>
      </w:pPr>
      <w:r>
        <w:rPr>
          <w:rFonts w:ascii="Arial" w:hAnsi="Arial" w:cs="Arial"/>
          <w:b/>
          <w:sz w:val="26"/>
          <w:szCs w:val="26"/>
          <w:u w:val="single"/>
        </w:rPr>
        <w:t>Výchovná komise</w:t>
      </w:r>
    </w:p>
    <w:p w14:paraId="7E1CD88D" w14:textId="77777777" w:rsidR="00137906" w:rsidRDefault="00137906" w:rsidP="00137906"/>
    <w:p w14:paraId="33AC9887" w14:textId="77777777" w:rsidR="00137906" w:rsidRDefault="00137906" w:rsidP="00137906">
      <w:pPr>
        <w:jc w:val="both"/>
        <w:rPr>
          <w:sz w:val="20"/>
          <w:szCs w:val="20"/>
        </w:rPr>
      </w:pPr>
      <w:r>
        <w:rPr>
          <w:sz w:val="20"/>
          <w:szCs w:val="20"/>
        </w:rPr>
        <w:t xml:space="preserve">Výchovná komise je neoficiální a nepovinný poradní orgán ředitele školy. Na jednání výchovné komise se zvou rodiče problémových žáků, u kterých přes udělená výchovná opatření nedošlo ke zlepšení. Výchovná komise je obvykle tvořena ředitelem školy, výchovným poradcem školy, třídním učitelem, školním metodikem prevence, příp. psychologem PPP, policistou či pracovníkem sociálního odboru. Výchovná komise je obvykle posledním pokusem školy řešit potíže s žáky nebo rodiči, než se obrátí na další orgány - například odbor sociálních věcí </w:t>
      </w:r>
      <w:proofErr w:type="gramStart"/>
      <w:r>
        <w:rPr>
          <w:sz w:val="20"/>
          <w:szCs w:val="20"/>
        </w:rPr>
        <w:t>Obecního  úřadu</w:t>
      </w:r>
      <w:proofErr w:type="gramEnd"/>
      <w:r>
        <w:rPr>
          <w:sz w:val="20"/>
          <w:szCs w:val="20"/>
        </w:rPr>
        <w:t>. Z jednání výchovné komise se pořizuje zápis, který by všichni účastníci jednání měli podepsat. Zápis slouží jako doklad k interním potřebám školy o jednání s rodiči. V případě dalšího jednání se sociálním odborem nebo přestupkovou komisí slouží zápis jako podklad pro další jednání.</w:t>
      </w:r>
    </w:p>
    <w:p w14:paraId="7F643DE5" w14:textId="77777777" w:rsidR="00137906" w:rsidRDefault="00137906" w:rsidP="00137906">
      <w:pPr>
        <w:spacing w:before="100" w:beforeAutospacing="1" w:after="100" w:afterAutospacing="1"/>
        <w:ind w:left="720"/>
        <w:jc w:val="both"/>
        <w:rPr>
          <w:sz w:val="20"/>
          <w:szCs w:val="20"/>
        </w:rPr>
      </w:pPr>
    </w:p>
    <w:p w14:paraId="43A765A4" w14:textId="77777777" w:rsidR="00137906" w:rsidRDefault="00137906" w:rsidP="00137906">
      <w:pPr>
        <w:spacing w:before="100" w:beforeAutospacing="1" w:after="100" w:afterAutospacing="1"/>
        <w:ind w:left="720"/>
        <w:jc w:val="both"/>
        <w:rPr>
          <w:sz w:val="20"/>
          <w:szCs w:val="20"/>
        </w:rPr>
      </w:pPr>
    </w:p>
    <w:p w14:paraId="07F30A57" w14:textId="77777777" w:rsidR="00137906" w:rsidRDefault="00137906" w:rsidP="00137906">
      <w:pPr>
        <w:spacing w:before="100" w:beforeAutospacing="1" w:after="100" w:afterAutospacing="1"/>
        <w:ind w:left="720"/>
        <w:jc w:val="both"/>
        <w:rPr>
          <w:sz w:val="20"/>
          <w:szCs w:val="20"/>
        </w:rPr>
      </w:pPr>
    </w:p>
    <w:p w14:paraId="11E06335" w14:textId="77777777" w:rsidR="00137906" w:rsidRDefault="00137906" w:rsidP="00137906">
      <w:pPr>
        <w:spacing w:before="100" w:beforeAutospacing="1" w:after="100" w:afterAutospacing="1"/>
        <w:ind w:left="720"/>
        <w:jc w:val="both"/>
        <w:rPr>
          <w:sz w:val="20"/>
          <w:szCs w:val="20"/>
        </w:rPr>
      </w:pPr>
    </w:p>
    <w:p w14:paraId="684A9330" w14:textId="77777777" w:rsidR="00137906" w:rsidRDefault="00137906" w:rsidP="00137906">
      <w:pPr>
        <w:spacing w:before="100" w:beforeAutospacing="1" w:after="100" w:afterAutospacing="1"/>
        <w:ind w:left="720"/>
        <w:jc w:val="both"/>
        <w:rPr>
          <w:sz w:val="20"/>
          <w:szCs w:val="20"/>
        </w:rPr>
      </w:pPr>
    </w:p>
    <w:p w14:paraId="0FFD755A" w14:textId="77777777" w:rsidR="00137906" w:rsidRDefault="00137906" w:rsidP="00137906">
      <w:pPr>
        <w:spacing w:before="100" w:beforeAutospacing="1" w:after="100" w:afterAutospacing="1"/>
        <w:ind w:left="720"/>
        <w:jc w:val="both"/>
        <w:rPr>
          <w:sz w:val="20"/>
          <w:szCs w:val="20"/>
        </w:rPr>
      </w:pPr>
    </w:p>
    <w:p w14:paraId="098BBA2B" w14:textId="77777777" w:rsidR="00137906" w:rsidRDefault="00137906" w:rsidP="00137906">
      <w:pPr>
        <w:spacing w:before="100" w:beforeAutospacing="1" w:after="100" w:afterAutospacing="1"/>
        <w:ind w:left="720"/>
        <w:jc w:val="both"/>
        <w:rPr>
          <w:sz w:val="20"/>
          <w:szCs w:val="20"/>
        </w:rPr>
      </w:pPr>
    </w:p>
    <w:p w14:paraId="5071A723" w14:textId="77777777" w:rsidR="00137906" w:rsidRDefault="00137906" w:rsidP="00137906">
      <w:pPr>
        <w:spacing w:before="100" w:beforeAutospacing="1" w:after="100" w:afterAutospacing="1"/>
        <w:ind w:left="720"/>
        <w:jc w:val="both"/>
        <w:rPr>
          <w:sz w:val="20"/>
          <w:szCs w:val="20"/>
        </w:rPr>
      </w:pPr>
    </w:p>
    <w:p w14:paraId="3325C74D" w14:textId="77777777" w:rsidR="00137906" w:rsidRDefault="00137906" w:rsidP="00137906">
      <w:pPr>
        <w:spacing w:before="100" w:beforeAutospacing="1" w:after="100" w:afterAutospacing="1"/>
        <w:ind w:left="720"/>
        <w:jc w:val="both"/>
        <w:rPr>
          <w:sz w:val="20"/>
          <w:szCs w:val="20"/>
        </w:rPr>
      </w:pPr>
    </w:p>
    <w:p w14:paraId="4B5BA9CB" w14:textId="77777777" w:rsidR="00137906" w:rsidRDefault="00137906" w:rsidP="00137906">
      <w:pPr>
        <w:spacing w:before="100" w:beforeAutospacing="1" w:after="100" w:afterAutospacing="1"/>
      </w:pPr>
    </w:p>
    <w:p w14:paraId="168D9BE7" w14:textId="77777777" w:rsidR="00137906" w:rsidRDefault="00137906" w:rsidP="00137906">
      <w:pPr>
        <w:pStyle w:val="Nadpis2"/>
        <w:rPr>
          <w:rFonts w:ascii="Arial" w:hAnsi="Arial" w:cs="Arial"/>
          <w:sz w:val="26"/>
          <w:szCs w:val="26"/>
          <w:u w:val="single"/>
        </w:rPr>
      </w:pPr>
      <w:r>
        <w:rPr>
          <w:rFonts w:ascii="Arial" w:hAnsi="Arial" w:cs="Arial"/>
          <w:sz w:val="26"/>
          <w:szCs w:val="26"/>
          <w:u w:val="single"/>
        </w:rPr>
        <w:t>6. Podklady pro hodnocení a klasifikaci</w:t>
      </w:r>
    </w:p>
    <w:p w14:paraId="51A2A783" w14:textId="77777777" w:rsidR="00137906" w:rsidRDefault="00137906" w:rsidP="00137906">
      <w:pPr>
        <w:pStyle w:val="Nadpis3"/>
        <w:rPr>
          <w:sz w:val="24"/>
          <w:szCs w:val="24"/>
        </w:rPr>
      </w:pPr>
    </w:p>
    <w:p w14:paraId="68012813" w14:textId="77777777" w:rsidR="00137906" w:rsidRDefault="00137906" w:rsidP="00137906">
      <w:pPr>
        <w:pStyle w:val="Nadpis3"/>
        <w:rPr>
          <w:sz w:val="24"/>
          <w:szCs w:val="24"/>
        </w:rPr>
      </w:pPr>
      <w:r>
        <w:rPr>
          <w:sz w:val="24"/>
          <w:szCs w:val="24"/>
        </w:rPr>
        <w:t>Metody, formy a prostředky získávání podkladů pro hodnocení a klasifikaci výchovně vzdělávacích výsledků a chování</w:t>
      </w:r>
    </w:p>
    <w:p w14:paraId="0F6B58CA" w14:textId="77777777" w:rsidR="00137906" w:rsidRDefault="00137906" w:rsidP="00137906">
      <w:pPr>
        <w:numPr>
          <w:ilvl w:val="0"/>
          <w:numId w:val="16"/>
        </w:numPr>
        <w:spacing w:before="100" w:beforeAutospacing="1" w:after="100" w:afterAutospacing="1"/>
        <w:jc w:val="both"/>
        <w:rPr>
          <w:sz w:val="20"/>
          <w:szCs w:val="20"/>
        </w:rPr>
      </w:pPr>
      <w:r>
        <w:rPr>
          <w:sz w:val="20"/>
          <w:szCs w:val="20"/>
        </w:rPr>
        <w:t xml:space="preserve">soustavně diagnostické pozorování žáka </w:t>
      </w:r>
    </w:p>
    <w:p w14:paraId="243A08D6" w14:textId="77777777" w:rsidR="00137906" w:rsidRDefault="00137906" w:rsidP="00137906">
      <w:pPr>
        <w:numPr>
          <w:ilvl w:val="0"/>
          <w:numId w:val="16"/>
        </w:numPr>
        <w:spacing w:before="100" w:beforeAutospacing="1" w:after="100" w:afterAutospacing="1"/>
        <w:jc w:val="both"/>
        <w:rPr>
          <w:sz w:val="20"/>
          <w:szCs w:val="20"/>
        </w:rPr>
      </w:pPr>
      <w:r>
        <w:rPr>
          <w:sz w:val="20"/>
          <w:szCs w:val="20"/>
        </w:rPr>
        <w:t xml:space="preserve">soustavné sledování výkonů žáka a jeho připravenosti na vyučování </w:t>
      </w:r>
    </w:p>
    <w:p w14:paraId="6171D035" w14:textId="77777777" w:rsidR="00137906" w:rsidRDefault="00137906" w:rsidP="00137906">
      <w:pPr>
        <w:numPr>
          <w:ilvl w:val="0"/>
          <w:numId w:val="16"/>
        </w:numPr>
        <w:spacing w:before="100" w:beforeAutospacing="1" w:after="100" w:afterAutospacing="1"/>
        <w:jc w:val="both"/>
        <w:rPr>
          <w:sz w:val="20"/>
          <w:szCs w:val="20"/>
        </w:rPr>
      </w:pPr>
      <w:r>
        <w:rPr>
          <w:sz w:val="20"/>
          <w:szCs w:val="20"/>
        </w:rPr>
        <w:t xml:space="preserve">různé druhy zkoušek (písemné, ústní, grafické, praktické, pohybové), didaktické testy </w:t>
      </w:r>
    </w:p>
    <w:p w14:paraId="664D729E" w14:textId="77777777" w:rsidR="00137906" w:rsidRDefault="00137906" w:rsidP="00137906">
      <w:pPr>
        <w:numPr>
          <w:ilvl w:val="0"/>
          <w:numId w:val="16"/>
        </w:numPr>
        <w:spacing w:before="100" w:beforeAutospacing="1" w:after="100" w:afterAutospacing="1"/>
        <w:jc w:val="both"/>
        <w:rPr>
          <w:sz w:val="20"/>
          <w:szCs w:val="20"/>
        </w:rPr>
      </w:pPr>
      <w:r>
        <w:rPr>
          <w:sz w:val="20"/>
          <w:szCs w:val="20"/>
        </w:rPr>
        <w:t xml:space="preserve">kontrolní písemné práce a praktické zkoušky </w:t>
      </w:r>
    </w:p>
    <w:p w14:paraId="443310C8" w14:textId="77777777" w:rsidR="00137906" w:rsidRDefault="00137906" w:rsidP="00137906">
      <w:pPr>
        <w:numPr>
          <w:ilvl w:val="0"/>
          <w:numId w:val="16"/>
        </w:numPr>
        <w:spacing w:before="100" w:beforeAutospacing="1" w:after="100" w:afterAutospacing="1"/>
        <w:jc w:val="both"/>
        <w:rPr>
          <w:sz w:val="20"/>
          <w:szCs w:val="20"/>
        </w:rPr>
      </w:pPr>
      <w:r>
        <w:rPr>
          <w:sz w:val="20"/>
          <w:szCs w:val="20"/>
        </w:rPr>
        <w:t xml:space="preserve">analýza výsledků činnosti žáka </w:t>
      </w:r>
    </w:p>
    <w:p w14:paraId="7617AC62" w14:textId="77777777" w:rsidR="00137906" w:rsidRDefault="00137906" w:rsidP="00137906">
      <w:pPr>
        <w:numPr>
          <w:ilvl w:val="0"/>
          <w:numId w:val="16"/>
        </w:numPr>
        <w:spacing w:before="100" w:beforeAutospacing="1" w:after="100" w:afterAutospacing="1"/>
        <w:jc w:val="both"/>
        <w:rPr>
          <w:sz w:val="20"/>
          <w:szCs w:val="20"/>
        </w:rPr>
      </w:pPr>
      <w:r>
        <w:rPr>
          <w:sz w:val="20"/>
          <w:szCs w:val="20"/>
        </w:rPr>
        <w:t xml:space="preserve">konzultace s ostatními učiteli a podle potřeby i s pracovníky </w:t>
      </w:r>
      <w:proofErr w:type="spellStart"/>
      <w:r>
        <w:rPr>
          <w:sz w:val="20"/>
          <w:szCs w:val="20"/>
        </w:rPr>
        <w:t>pedagogicko</w:t>
      </w:r>
      <w:proofErr w:type="spellEnd"/>
      <w:r>
        <w:rPr>
          <w:sz w:val="20"/>
          <w:szCs w:val="20"/>
        </w:rPr>
        <w:t xml:space="preserve"> – psychologických poraden a zdravotnických služeb, zejména u žáka s trvalejšími psychickými a zdravotními potížemi a poruchami  </w:t>
      </w:r>
    </w:p>
    <w:p w14:paraId="053D22BE" w14:textId="77777777" w:rsidR="00137906" w:rsidRDefault="00137906" w:rsidP="00137906">
      <w:pPr>
        <w:pStyle w:val="Normlnweb"/>
        <w:jc w:val="both"/>
        <w:rPr>
          <w:sz w:val="20"/>
          <w:szCs w:val="20"/>
        </w:rPr>
      </w:pPr>
      <w:r>
        <w:rPr>
          <w:sz w:val="20"/>
          <w:szCs w:val="20"/>
        </w:rPr>
        <w:t>Učitel je povinen vést soustavnou evidenci o každé klasifikaci žáka.</w:t>
      </w:r>
    </w:p>
    <w:p w14:paraId="156A7F4F" w14:textId="77777777" w:rsidR="00137906" w:rsidRDefault="00137906" w:rsidP="00137906">
      <w:pPr>
        <w:pStyle w:val="Normlnweb"/>
      </w:pPr>
    </w:p>
    <w:p w14:paraId="31A2BA97" w14:textId="77777777" w:rsidR="00137906" w:rsidRDefault="00137906" w:rsidP="00137906">
      <w:pPr>
        <w:pStyle w:val="Normlnweb"/>
      </w:pPr>
    </w:p>
    <w:p w14:paraId="4ADCF1DF" w14:textId="77777777" w:rsidR="00137906" w:rsidRDefault="00137906" w:rsidP="00137906">
      <w:pPr>
        <w:pStyle w:val="Nadpis2"/>
        <w:rPr>
          <w:rFonts w:ascii="Arial" w:hAnsi="Arial" w:cs="Arial"/>
          <w:sz w:val="26"/>
          <w:szCs w:val="26"/>
          <w:u w:val="single"/>
        </w:rPr>
      </w:pPr>
      <w:r>
        <w:rPr>
          <w:rFonts w:ascii="Arial" w:hAnsi="Arial" w:cs="Arial"/>
          <w:sz w:val="26"/>
          <w:szCs w:val="26"/>
          <w:u w:val="single"/>
        </w:rPr>
        <w:t>7. Hodnocení žáků se speciálními vzdělávacími potřebami</w:t>
      </w:r>
    </w:p>
    <w:p w14:paraId="1937C8A3" w14:textId="77777777" w:rsidR="00137906" w:rsidRDefault="00137906" w:rsidP="00137906"/>
    <w:p w14:paraId="0C18D9C7" w14:textId="77777777" w:rsidR="00137906" w:rsidRDefault="00137906" w:rsidP="00137906">
      <w:pPr>
        <w:pStyle w:val="Nadpis3"/>
        <w:rPr>
          <w:u w:val="single"/>
        </w:rPr>
      </w:pPr>
      <w:r>
        <w:rPr>
          <w:u w:val="single"/>
        </w:rPr>
        <w:t>Zjišťování vědomostí a dovedností žáka</w:t>
      </w:r>
    </w:p>
    <w:p w14:paraId="3067627D" w14:textId="77777777" w:rsidR="00137906" w:rsidRDefault="00137906" w:rsidP="00137906">
      <w:pPr>
        <w:pStyle w:val="Normlnweb"/>
        <w:jc w:val="both"/>
        <w:rPr>
          <w:sz w:val="20"/>
          <w:szCs w:val="20"/>
        </w:rPr>
      </w:pPr>
      <w:r>
        <w:rPr>
          <w:sz w:val="20"/>
          <w:szCs w:val="20"/>
        </w:rPr>
        <w:t>Pro zjišťování úrovně žákovských vědomostí a dovedností volí učitel takové formy a druhy zkoušení, které odpovídají schopnostem žáka a na něž nemá porucha negativní vliv.</w:t>
      </w:r>
    </w:p>
    <w:p w14:paraId="093A1BEC" w14:textId="77777777" w:rsidR="00137906" w:rsidRDefault="00137906" w:rsidP="00137906">
      <w:pPr>
        <w:pStyle w:val="Nadpis3"/>
        <w:rPr>
          <w:u w:val="single"/>
        </w:rPr>
      </w:pPr>
      <w:r>
        <w:rPr>
          <w:u w:val="single"/>
        </w:rPr>
        <w:t xml:space="preserve">Hodnocení a klasifikace žáků se speciálními vzdělávacími potřebami     </w:t>
      </w:r>
    </w:p>
    <w:p w14:paraId="154DDD4A" w14:textId="77777777" w:rsidR="00137906" w:rsidRDefault="00137906" w:rsidP="00137906">
      <w:pPr>
        <w:pStyle w:val="Nadpis3"/>
        <w:keepNext w:val="0"/>
        <w:numPr>
          <w:ilvl w:val="0"/>
          <w:numId w:val="13"/>
        </w:numPr>
        <w:spacing w:before="100" w:beforeAutospacing="1" w:after="100" w:afterAutospacing="1"/>
        <w:jc w:val="both"/>
        <w:rPr>
          <w:rFonts w:ascii="Times New Roman" w:hAnsi="Times New Roman" w:cs="Times New Roman"/>
          <w:b w:val="0"/>
          <w:sz w:val="20"/>
          <w:szCs w:val="20"/>
        </w:rPr>
      </w:pPr>
      <w:r>
        <w:rPr>
          <w:rFonts w:ascii="Times New Roman" w:hAnsi="Times New Roman" w:cs="Times New Roman"/>
          <w:b w:val="0"/>
          <w:sz w:val="20"/>
          <w:szCs w:val="20"/>
        </w:rPr>
        <w:t>Při hodnocení žáka s jakýmkoliv zdravotním znevýhodněním – sluchovým, zrakovým, tělesným nebo mentálním, vadami řeči, s více vadami, autismem a vývojovými poruchami učení a chování vychází učitel vždy z diagnózy žáka a zprávy z </w:t>
      </w:r>
      <w:proofErr w:type="spellStart"/>
      <w:r>
        <w:rPr>
          <w:rFonts w:ascii="Times New Roman" w:hAnsi="Times New Roman" w:cs="Times New Roman"/>
          <w:b w:val="0"/>
          <w:sz w:val="20"/>
          <w:szCs w:val="20"/>
        </w:rPr>
        <w:t>pedagogicko</w:t>
      </w:r>
      <w:proofErr w:type="spellEnd"/>
      <w:r>
        <w:rPr>
          <w:rFonts w:ascii="Times New Roman" w:hAnsi="Times New Roman" w:cs="Times New Roman"/>
          <w:b w:val="0"/>
          <w:sz w:val="20"/>
          <w:szCs w:val="20"/>
        </w:rPr>
        <w:t xml:space="preserve"> – psychologického vyšetření. Podrobně se seznámí se specifiky zdravotního znevýhodnění a z toho vyplývajících možností hodnocení. Pro hodnocení žáka je důležitým dokumentem individuální vzdělávací plán nebo plán pedagogické podpory.</w:t>
      </w:r>
    </w:p>
    <w:p w14:paraId="672F2E55" w14:textId="77777777" w:rsidR="00137906" w:rsidRDefault="00137906" w:rsidP="00137906">
      <w:pPr>
        <w:numPr>
          <w:ilvl w:val="0"/>
          <w:numId w:val="17"/>
        </w:numPr>
        <w:spacing w:before="100" w:beforeAutospacing="1" w:after="100" w:afterAutospacing="1"/>
        <w:jc w:val="both"/>
        <w:rPr>
          <w:sz w:val="20"/>
          <w:szCs w:val="20"/>
        </w:rPr>
      </w:pPr>
      <w:r>
        <w:rPr>
          <w:sz w:val="20"/>
          <w:szCs w:val="20"/>
        </w:rPr>
        <w:t xml:space="preserve">Pokud je žák klasifikován, je klasifikace provázena hodnocením, tj. vyjádřením pozitivních stránek výkonu, objasnění podstaty neúspěchu, návodem, jak mezery a nedostatky překonávat, jak dále prohlubovat úspěšnost apod. </w:t>
      </w:r>
    </w:p>
    <w:p w14:paraId="1811538A" w14:textId="77777777" w:rsidR="00137906" w:rsidRDefault="00137906" w:rsidP="00137906">
      <w:pPr>
        <w:numPr>
          <w:ilvl w:val="0"/>
          <w:numId w:val="17"/>
        </w:numPr>
        <w:spacing w:before="100" w:beforeAutospacing="1" w:after="100" w:afterAutospacing="1"/>
        <w:jc w:val="both"/>
        <w:rPr>
          <w:sz w:val="20"/>
          <w:szCs w:val="20"/>
        </w:rPr>
      </w:pPr>
      <w:r>
        <w:rPr>
          <w:sz w:val="20"/>
          <w:szCs w:val="20"/>
        </w:rPr>
        <w:t xml:space="preserve">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14:paraId="6BBE94BF" w14:textId="77777777" w:rsidR="00137906" w:rsidRDefault="00137906" w:rsidP="00137906">
      <w:pPr>
        <w:spacing w:before="100" w:beforeAutospacing="1" w:after="100" w:afterAutospacing="1"/>
        <w:jc w:val="both"/>
        <w:rPr>
          <w:sz w:val="20"/>
          <w:szCs w:val="20"/>
        </w:rPr>
      </w:pPr>
    </w:p>
    <w:p w14:paraId="095D4566" w14:textId="77777777" w:rsidR="00137906" w:rsidRDefault="00137906" w:rsidP="00137906">
      <w:pPr>
        <w:numPr>
          <w:ilvl w:val="1"/>
          <w:numId w:val="17"/>
        </w:numPr>
        <w:tabs>
          <w:tab w:val="clear" w:pos="1440"/>
          <w:tab w:val="num" w:pos="1985"/>
        </w:tabs>
        <w:spacing w:before="100" w:beforeAutospacing="1" w:after="100" w:afterAutospacing="1"/>
        <w:ind w:firstLine="120"/>
        <w:rPr>
          <w:rFonts w:ascii="Arial" w:hAnsi="Arial" w:cs="Arial"/>
          <w:b/>
          <w:sz w:val="26"/>
          <w:szCs w:val="26"/>
          <w:u w:val="single"/>
        </w:rPr>
      </w:pPr>
      <w:r>
        <w:rPr>
          <w:rFonts w:ascii="Arial" w:hAnsi="Arial" w:cs="Arial"/>
          <w:b/>
          <w:sz w:val="26"/>
          <w:szCs w:val="26"/>
          <w:u w:val="single"/>
        </w:rPr>
        <w:t>Hodnocení žáků mimořádně nadaných</w:t>
      </w:r>
    </w:p>
    <w:p w14:paraId="5A3BFDA5" w14:textId="77777777" w:rsidR="00137906" w:rsidRDefault="00137906" w:rsidP="00137906">
      <w:pPr>
        <w:spacing w:before="100" w:beforeAutospacing="1" w:after="100" w:afterAutospacing="1"/>
        <w:ind w:left="360"/>
        <w:jc w:val="both"/>
        <w:rPr>
          <w:sz w:val="20"/>
          <w:szCs w:val="20"/>
        </w:rPr>
      </w:pPr>
      <w:r>
        <w:rPr>
          <w:sz w:val="20"/>
          <w:szCs w:val="20"/>
        </w:rPr>
        <w:t xml:space="preserve">Hodnocení těchto žáků vychází ze závěrů </w:t>
      </w:r>
      <w:proofErr w:type="spellStart"/>
      <w:r>
        <w:rPr>
          <w:sz w:val="20"/>
          <w:szCs w:val="20"/>
        </w:rPr>
        <w:t>pedagogicko</w:t>
      </w:r>
      <w:proofErr w:type="spellEnd"/>
      <w:r>
        <w:rPr>
          <w:sz w:val="20"/>
          <w:szCs w:val="20"/>
        </w:rPr>
        <w:t xml:space="preserve"> psychologického vyšetření, které stanoví, co lze vzhledem k nadprůměrnému nadání žáků hodnotit. Nezbytným podkladem je individuální vzdělávací plán žáka.</w:t>
      </w:r>
    </w:p>
    <w:p w14:paraId="4A7E877F" w14:textId="77777777" w:rsidR="00137906" w:rsidRDefault="00137906" w:rsidP="00137906">
      <w:pPr>
        <w:spacing w:before="100" w:beforeAutospacing="1" w:after="100" w:afterAutospacing="1"/>
        <w:ind w:left="360"/>
        <w:jc w:val="both"/>
        <w:rPr>
          <w:sz w:val="20"/>
          <w:szCs w:val="20"/>
        </w:rPr>
      </w:pPr>
    </w:p>
    <w:p w14:paraId="7320E3D5" w14:textId="77777777" w:rsidR="00137906" w:rsidRDefault="00137906" w:rsidP="00137906">
      <w:pPr>
        <w:spacing w:before="100" w:beforeAutospacing="1" w:after="100" w:afterAutospacing="1"/>
        <w:ind w:left="360"/>
        <w:jc w:val="both"/>
        <w:rPr>
          <w:sz w:val="20"/>
          <w:szCs w:val="20"/>
        </w:rPr>
      </w:pPr>
    </w:p>
    <w:p w14:paraId="4FD15445" w14:textId="77777777" w:rsidR="00137906" w:rsidRDefault="00137906" w:rsidP="00137906">
      <w:pPr>
        <w:spacing w:before="100" w:beforeAutospacing="1" w:after="100" w:afterAutospacing="1"/>
        <w:ind w:left="360"/>
        <w:jc w:val="both"/>
        <w:rPr>
          <w:sz w:val="20"/>
          <w:szCs w:val="20"/>
        </w:rPr>
      </w:pPr>
    </w:p>
    <w:p w14:paraId="2C9AB881" w14:textId="77777777" w:rsidR="00137906" w:rsidRDefault="00137906" w:rsidP="00137906">
      <w:pPr>
        <w:numPr>
          <w:ilvl w:val="1"/>
          <w:numId w:val="17"/>
        </w:numPr>
        <w:spacing w:before="100" w:beforeAutospacing="1" w:after="100" w:afterAutospacing="1"/>
        <w:rPr>
          <w:rFonts w:ascii="Arial" w:hAnsi="Arial" w:cs="Arial"/>
          <w:b/>
          <w:sz w:val="26"/>
          <w:szCs w:val="26"/>
          <w:u w:val="single"/>
        </w:rPr>
      </w:pPr>
      <w:r>
        <w:rPr>
          <w:rFonts w:ascii="Arial" w:hAnsi="Arial" w:cs="Arial"/>
          <w:b/>
          <w:sz w:val="26"/>
          <w:szCs w:val="26"/>
          <w:u w:val="single"/>
        </w:rPr>
        <w:t>Hodnocení individuálně vzdělávaných žáků</w:t>
      </w:r>
    </w:p>
    <w:p w14:paraId="46A4F3BF" w14:textId="77777777" w:rsidR="00137906" w:rsidRDefault="00137906" w:rsidP="00137906">
      <w:pPr>
        <w:pStyle w:val="Nadpis2"/>
        <w:jc w:val="both"/>
        <w:rPr>
          <w:b w:val="0"/>
        </w:rPr>
      </w:pPr>
      <w:r>
        <w:rPr>
          <w:b w:val="0"/>
        </w:rPr>
        <w:t xml:space="preserve">        Portfolio je soubor materiálů, které dokumentují vzdělávací činnosti za určité období.</w:t>
      </w:r>
    </w:p>
    <w:p w14:paraId="4127B9C8" w14:textId="77777777" w:rsidR="00137906" w:rsidRDefault="00137906" w:rsidP="00137906">
      <w:pPr>
        <w:jc w:val="both"/>
        <w:rPr>
          <w:sz w:val="20"/>
          <w:szCs w:val="20"/>
        </w:rPr>
      </w:pPr>
      <w:r>
        <w:t xml:space="preserve">       </w:t>
      </w:r>
    </w:p>
    <w:p w14:paraId="2C0F0DDE" w14:textId="77777777" w:rsidR="00137906" w:rsidRDefault="00137906" w:rsidP="00137906">
      <w:pPr>
        <w:jc w:val="both"/>
        <w:rPr>
          <w:sz w:val="20"/>
          <w:szCs w:val="20"/>
        </w:rPr>
      </w:pPr>
      <w:r>
        <w:rPr>
          <w:sz w:val="20"/>
          <w:szCs w:val="20"/>
        </w:rPr>
        <w:t xml:space="preserve">        Hodnocení probíhá vždy na konci pololetí, není komisionální. V odůvodněných případech, kdy nelze žáka  </w:t>
      </w:r>
    </w:p>
    <w:p w14:paraId="5893B9D1" w14:textId="77777777" w:rsidR="00137906" w:rsidRDefault="00137906" w:rsidP="00137906">
      <w:pPr>
        <w:jc w:val="both"/>
        <w:rPr>
          <w:sz w:val="20"/>
          <w:szCs w:val="20"/>
        </w:rPr>
      </w:pPr>
      <w:r>
        <w:rPr>
          <w:sz w:val="20"/>
          <w:szCs w:val="20"/>
        </w:rPr>
        <w:t xml:space="preserve">        hodnotit na konci pololetí, určí ředitelka školy náhradní termín tak, aby hodnocení proběhlo do dvou </w:t>
      </w:r>
    </w:p>
    <w:p w14:paraId="364C5B4C" w14:textId="77777777" w:rsidR="00137906" w:rsidRDefault="00137906" w:rsidP="00137906">
      <w:pPr>
        <w:pStyle w:val="Nadpis2"/>
        <w:jc w:val="both"/>
        <w:rPr>
          <w:b w:val="0"/>
        </w:rPr>
      </w:pPr>
      <w:r>
        <w:t xml:space="preserve">        </w:t>
      </w:r>
      <w:r>
        <w:rPr>
          <w:b w:val="0"/>
        </w:rPr>
        <w:t>měsíců po skončení pololetí.</w:t>
      </w:r>
    </w:p>
    <w:p w14:paraId="2A573A51" w14:textId="77777777" w:rsidR="00137906" w:rsidRDefault="00137906" w:rsidP="00137906">
      <w:pPr>
        <w:pStyle w:val="Nadpis2"/>
        <w:jc w:val="both"/>
        <w:rPr>
          <w:b w:val="0"/>
        </w:rPr>
      </w:pPr>
      <w:r>
        <w:rPr>
          <w:b w:val="0"/>
        </w:rPr>
        <w:t xml:space="preserve">  </w:t>
      </w:r>
    </w:p>
    <w:p w14:paraId="6F6508BE" w14:textId="77777777" w:rsidR="00137906" w:rsidRDefault="00137906" w:rsidP="00137906">
      <w:pPr>
        <w:pStyle w:val="Nadpis2"/>
        <w:jc w:val="both"/>
        <w:rPr>
          <w:b w:val="0"/>
        </w:rPr>
      </w:pPr>
      <w:r>
        <w:rPr>
          <w:b w:val="0"/>
        </w:rPr>
        <w:t xml:space="preserve">        Hodnocení nemá charakter komisionální zkoušky.</w:t>
      </w:r>
    </w:p>
    <w:p w14:paraId="120D60A1" w14:textId="77777777" w:rsidR="00137906" w:rsidRDefault="00137906" w:rsidP="00137906">
      <w:pPr>
        <w:pStyle w:val="Nadpis2"/>
        <w:jc w:val="both"/>
        <w:rPr>
          <w:b w:val="0"/>
        </w:rPr>
      </w:pPr>
    </w:p>
    <w:p w14:paraId="2640C0DB" w14:textId="77777777" w:rsidR="00137906" w:rsidRDefault="00137906" w:rsidP="00137906">
      <w:pPr>
        <w:pStyle w:val="Nadpis2"/>
        <w:jc w:val="both"/>
        <w:rPr>
          <w:b w:val="0"/>
        </w:rPr>
      </w:pPr>
      <w:r>
        <w:rPr>
          <w:b w:val="0"/>
        </w:rPr>
        <w:t xml:space="preserve">        Komisionální zkouška bude nařízena pouze v případě, pokud bude mít zákonný zástupce pochybnosti       </w:t>
      </w:r>
    </w:p>
    <w:p w14:paraId="1D334629" w14:textId="77777777" w:rsidR="00137906" w:rsidRDefault="00137906" w:rsidP="00137906">
      <w:pPr>
        <w:pStyle w:val="Nadpis2"/>
        <w:jc w:val="both"/>
        <w:rPr>
          <w:b w:val="0"/>
        </w:rPr>
      </w:pPr>
      <w:r>
        <w:rPr>
          <w:b w:val="0"/>
        </w:rPr>
        <w:t xml:space="preserve">        o správnosti hodnocení.</w:t>
      </w:r>
    </w:p>
    <w:p w14:paraId="53175A00" w14:textId="77777777" w:rsidR="00137906" w:rsidRDefault="00137906" w:rsidP="00137906">
      <w:pPr>
        <w:pStyle w:val="Nadpis2"/>
        <w:jc w:val="both"/>
        <w:rPr>
          <w:b w:val="0"/>
        </w:rPr>
      </w:pPr>
    </w:p>
    <w:p w14:paraId="41E49A4D" w14:textId="77777777" w:rsidR="00137906" w:rsidRDefault="00137906" w:rsidP="00137906">
      <w:pPr>
        <w:pStyle w:val="Nadpis2"/>
        <w:jc w:val="both"/>
        <w:rPr>
          <w:b w:val="0"/>
        </w:rPr>
      </w:pPr>
      <w:r>
        <w:rPr>
          <w:b w:val="0"/>
        </w:rPr>
        <w:t xml:space="preserve">        Podkladem pro pololetní hodnocení je donesené portfolio a pohovor se žákem a vzdělavatelem nad </w:t>
      </w:r>
    </w:p>
    <w:p w14:paraId="7A004FD0" w14:textId="77777777" w:rsidR="00137906" w:rsidRDefault="00137906" w:rsidP="00137906">
      <w:pPr>
        <w:pStyle w:val="Nadpis2"/>
        <w:jc w:val="both"/>
        <w:rPr>
          <w:b w:val="0"/>
        </w:rPr>
      </w:pPr>
      <w:r>
        <w:rPr>
          <w:b w:val="0"/>
        </w:rPr>
        <w:t xml:space="preserve">        donesenými materiály. V případě, že dítě vzdělává jiná osoba než rodič, může být rodič také přítomen.</w:t>
      </w:r>
    </w:p>
    <w:p w14:paraId="7902E894" w14:textId="77777777" w:rsidR="00137906" w:rsidRDefault="00137906" w:rsidP="00137906">
      <w:pPr>
        <w:pStyle w:val="Nadpis2"/>
        <w:jc w:val="both"/>
        <w:rPr>
          <w:b w:val="0"/>
        </w:rPr>
      </w:pPr>
    </w:p>
    <w:p w14:paraId="7FA16614" w14:textId="77777777" w:rsidR="00137906" w:rsidRDefault="00137906" w:rsidP="00137906">
      <w:pPr>
        <w:pStyle w:val="Nadpis2"/>
        <w:jc w:val="both"/>
        <w:rPr>
          <w:b w:val="0"/>
        </w:rPr>
      </w:pPr>
      <w:r>
        <w:rPr>
          <w:b w:val="0"/>
        </w:rPr>
        <w:t xml:space="preserve">        Pololetní hodnocení slouží jako zpětná vazba pro žáka, vzdělavatele a školu.</w:t>
      </w:r>
    </w:p>
    <w:p w14:paraId="6DD61841" w14:textId="77777777" w:rsidR="00137906" w:rsidRDefault="00137906" w:rsidP="00137906">
      <w:pPr>
        <w:pStyle w:val="Nadpis2"/>
        <w:jc w:val="both"/>
        <w:rPr>
          <w:b w:val="0"/>
        </w:rPr>
      </w:pPr>
    </w:p>
    <w:p w14:paraId="496D73B8" w14:textId="77777777" w:rsidR="00137906" w:rsidRDefault="00137906" w:rsidP="00137906">
      <w:pPr>
        <w:pStyle w:val="Nadpis2"/>
        <w:jc w:val="both"/>
        <w:rPr>
          <w:b w:val="0"/>
        </w:rPr>
      </w:pPr>
      <w:r>
        <w:rPr>
          <w:b w:val="0"/>
        </w:rPr>
        <w:t xml:space="preserve">        Portfoliové hodnocení vytváří předpoklady pro vytváření pravidel a zásad sebehodnocení žáků. Při </w:t>
      </w:r>
    </w:p>
    <w:p w14:paraId="06FD284C" w14:textId="77777777" w:rsidR="00137906" w:rsidRDefault="00137906" w:rsidP="00137906">
      <w:pPr>
        <w:pStyle w:val="Nadpis2"/>
        <w:jc w:val="both"/>
        <w:rPr>
          <w:b w:val="0"/>
        </w:rPr>
      </w:pPr>
      <w:r>
        <w:rPr>
          <w:b w:val="0"/>
        </w:rPr>
        <w:t xml:space="preserve">        pohovoru se žákem je kladen důraz na další rozvoj těchto dovedností.</w:t>
      </w:r>
    </w:p>
    <w:p w14:paraId="38FFA5E8" w14:textId="77777777" w:rsidR="00137906" w:rsidRDefault="00137906" w:rsidP="00137906">
      <w:pPr>
        <w:jc w:val="both"/>
      </w:pPr>
    </w:p>
    <w:p w14:paraId="428C74E5" w14:textId="77777777" w:rsidR="00137906" w:rsidRDefault="00137906" w:rsidP="00137906">
      <w:pPr>
        <w:jc w:val="both"/>
        <w:rPr>
          <w:sz w:val="20"/>
          <w:szCs w:val="20"/>
        </w:rPr>
      </w:pPr>
      <w:r>
        <w:rPr>
          <w:sz w:val="20"/>
          <w:szCs w:val="20"/>
        </w:rPr>
        <w:t xml:space="preserve">        Na základě portfoliového hodnocení průběhu a výsledků vzdělávání je vydáno hodnocení na vysvědčení.</w:t>
      </w:r>
    </w:p>
    <w:p w14:paraId="216D5733" w14:textId="77777777" w:rsidR="00137906" w:rsidRDefault="00137906" w:rsidP="00137906">
      <w:pPr>
        <w:jc w:val="both"/>
        <w:rPr>
          <w:sz w:val="20"/>
          <w:szCs w:val="20"/>
        </w:rPr>
      </w:pPr>
    </w:p>
    <w:p w14:paraId="7AB7097A" w14:textId="77777777" w:rsidR="00137906" w:rsidRDefault="00137906" w:rsidP="00137906">
      <w:pPr>
        <w:jc w:val="both"/>
        <w:rPr>
          <w:sz w:val="20"/>
          <w:szCs w:val="20"/>
        </w:rPr>
      </w:pPr>
      <w:r>
        <w:rPr>
          <w:sz w:val="20"/>
          <w:szCs w:val="20"/>
        </w:rPr>
        <w:t xml:space="preserve">         Vzdělavatel se rozhodne pro formu hodnocení   -  slovní hodnocení</w:t>
      </w:r>
    </w:p>
    <w:p w14:paraId="5AF3983C" w14:textId="77777777" w:rsidR="00137906" w:rsidRDefault="00137906" w:rsidP="00137906">
      <w:pPr>
        <w:jc w:val="both"/>
        <w:rPr>
          <w:sz w:val="20"/>
          <w:szCs w:val="20"/>
        </w:rPr>
      </w:pPr>
      <w:r>
        <w:t xml:space="preserve">                                                                           </w:t>
      </w:r>
      <w:r>
        <w:rPr>
          <w:sz w:val="20"/>
          <w:szCs w:val="20"/>
        </w:rPr>
        <w:t xml:space="preserve"> -  klasifikace</w:t>
      </w:r>
    </w:p>
    <w:p w14:paraId="4E242D02" w14:textId="77777777" w:rsidR="00137906" w:rsidRDefault="00137906" w:rsidP="00137906">
      <w:pPr>
        <w:jc w:val="both"/>
        <w:rPr>
          <w:sz w:val="20"/>
          <w:szCs w:val="20"/>
        </w:rPr>
      </w:pPr>
      <w:r>
        <w:rPr>
          <w:sz w:val="20"/>
          <w:szCs w:val="20"/>
        </w:rPr>
        <w:t xml:space="preserve">                                                                                  </w:t>
      </w:r>
      <w:r>
        <w:rPr>
          <w:sz w:val="2"/>
          <w:szCs w:val="2"/>
        </w:rPr>
        <w:t xml:space="preserve">  </w:t>
      </w:r>
      <w:r>
        <w:rPr>
          <w:sz w:val="20"/>
          <w:szCs w:val="20"/>
        </w:rPr>
        <w:t xml:space="preserve">         -  kombinace slovního hodnocení a klasifikace</w:t>
      </w:r>
    </w:p>
    <w:p w14:paraId="5CDF7F31" w14:textId="77777777" w:rsidR="00137906" w:rsidRDefault="00137906" w:rsidP="00137906">
      <w:pPr>
        <w:jc w:val="both"/>
        <w:rPr>
          <w:sz w:val="20"/>
          <w:szCs w:val="20"/>
        </w:rPr>
      </w:pPr>
    </w:p>
    <w:p w14:paraId="051F5000" w14:textId="77777777" w:rsidR="00137906" w:rsidRDefault="00137906" w:rsidP="00137906">
      <w:pPr>
        <w:jc w:val="both"/>
        <w:rPr>
          <w:sz w:val="20"/>
          <w:szCs w:val="20"/>
        </w:rPr>
      </w:pPr>
      <w:r>
        <w:rPr>
          <w:sz w:val="20"/>
          <w:szCs w:val="20"/>
        </w:rPr>
        <w:t xml:space="preserve">         V případě slovního hodnocení je v kompetenci vzdělavatele zvolit si způsob zápisu. Vzdělavatel si </w:t>
      </w:r>
    </w:p>
    <w:p w14:paraId="1D4CB145" w14:textId="77777777" w:rsidR="00137906" w:rsidRDefault="00137906" w:rsidP="00137906">
      <w:pPr>
        <w:jc w:val="both"/>
        <w:rPr>
          <w:sz w:val="20"/>
          <w:szCs w:val="20"/>
        </w:rPr>
      </w:pPr>
      <w:r>
        <w:rPr>
          <w:sz w:val="20"/>
          <w:szCs w:val="20"/>
        </w:rPr>
        <w:t xml:space="preserve">         připraví návrh slovního hodnocení. </w:t>
      </w:r>
    </w:p>
    <w:p w14:paraId="2239706C" w14:textId="77777777" w:rsidR="00137906" w:rsidRDefault="00137906" w:rsidP="00137906">
      <w:pPr>
        <w:jc w:val="both"/>
        <w:rPr>
          <w:sz w:val="20"/>
          <w:szCs w:val="20"/>
        </w:rPr>
      </w:pPr>
      <w:r>
        <w:rPr>
          <w:sz w:val="20"/>
          <w:szCs w:val="20"/>
        </w:rPr>
        <w:t xml:space="preserve">        </w:t>
      </w:r>
      <w:r>
        <w:rPr>
          <w:sz w:val="2"/>
          <w:szCs w:val="2"/>
        </w:rPr>
        <w:t xml:space="preserve">  </w:t>
      </w:r>
      <w:r>
        <w:rPr>
          <w:sz w:val="20"/>
          <w:szCs w:val="20"/>
        </w:rPr>
        <w:t xml:space="preserve">Slovní hodnocení by kromě úrovně vzdělávání žáka mělo popsat také dosažený pokrok ve vývoji, přístup </w:t>
      </w:r>
    </w:p>
    <w:p w14:paraId="109A963C" w14:textId="77777777" w:rsidR="00137906" w:rsidRDefault="00137906" w:rsidP="00137906">
      <w:pPr>
        <w:jc w:val="both"/>
        <w:rPr>
          <w:sz w:val="20"/>
          <w:szCs w:val="20"/>
        </w:rPr>
      </w:pPr>
      <w:r>
        <w:rPr>
          <w:sz w:val="20"/>
          <w:szCs w:val="20"/>
        </w:rPr>
        <w:t xml:space="preserve">       </w:t>
      </w:r>
      <w:r>
        <w:rPr>
          <w:sz w:val="2"/>
          <w:szCs w:val="2"/>
        </w:rPr>
        <w:t xml:space="preserve">    </w:t>
      </w:r>
      <w:r>
        <w:rPr>
          <w:sz w:val="20"/>
          <w:szCs w:val="20"/>
        </w:rPr>
        <w:t xml:space="preserve"> žáka ke vzdělávání a jeho píli a naznačit další cesty rozvoje.</w:t>
      </w:r>
    </w:p>
    <w:p w14:paraId="15823BB7" w14:textId="77777777" w:rsidR="00137906" w:rsidRDefault="00137906" w:rsidP="00137906">
      <w:pPr>
        <w:jc w:val="both"/>
        <w:rPr>
          <w:sz w:val="20"/>
          <w:szCs w:val="20"/>
        </w:rPr>
      </w:pPr>
    </w:p>
    <w:p w14:paraId="40398CA2" w14:textId="77777777" w:rsidR="00137906" w:rsidRDefault="00137906" w:rsidP="00137906">
      <w:pPr>
        <w:jc w:val="both"/>
        <w:rPr>
          <w:sz w:val="20"/>
          <w:szCs w:val="20"/>
        </w:rPr>
      </w:pPr>
      <w:r>
        <w:rPr>
          <w:sz w:val="20"/>
          <w:szCs w:val="20"/>
        </w:rPr>
        <w:t xml:space="preserve">        </w:t>
      </w:r>
      <w:r>
        <w:rPr>
          <w:sz w:val="2"/>
          <w:szCs w:val="2"/>
        </w:rPr>
        <w:t xml:space="preserve">   </w:t>
      </w:r>
      <w:r>
        <w:rPr>
          <w:sz w:val="20"/>
          <w:szCs w:val="20"/>
        </w:rPr>
        <w:t xml:space="preserve">V případě slovního a kombinovaného hodnocení je v kompetenci vzdělavatele navrhnout celkové   </w:t>
      </w:r>
    </w:p>
    <w:p w14:paraId="7AD502AE" w14:textId="77777777" w:rsidR="00137906" w:rsidRDefault="00137906" w:rsidP="00137906">
      <w:pPr>
        <w:jc w:val="both"/>
        <w:rPr>
          <w:sz w:val="20"/>
          <w:szCs w:val="20"/>
        </w:rPr>
      </w:pPr>
      <w:r>
        <w:rPr>
          <w:sz w:val="20"/>
          <w:szCs w:val="20"/>
        </w:rPr>
        <w:t xml:space="preserve">         hodnocení žáka tak, aby odpovídalo celkovému hodnocení klasifikovaných žáků </w:t>
      </w:r>
    </w:p>
    <w:p w14:paraId="58D4D9A0" w14:textId="77777777" w:rsidR="00137906" w:rsidRDefault="00137906" w:rsidP="00137906">
      <w:pPr>
        <w:jc w:val="both"/>
        <w:rPr>
          <w:sz w:val="20"/>
          <w:szCs w:val="20"/>
        </w:rPr>
      </w:pPr>
      <w:r>
        <w:rPr>
          <w:sz w:val="20"/>
          <w:szCs w:val="20"/>
        </w:rPr>
        <w:t xml:space="preserve">                                                                                           -  prospěl(a) s vyznamenáním</w:t>
      </w:r>
    </w:p>
    <w:p w14:paraId="78ADB83F" w14:textId="77777777" w:rsidR="00137906" w:rsidRDefault="00137906" w:rsidP="00137906">
      <w:pPr>
        <w:jc w:val="both"/>
        <w:rPr>
          <w:sz w:val="20"/>
          <w:szCs w:val="20"/>
        </w:rPr>
      </w:pPr>
      <w:r>
        <w:rPr>
          <w:sz w:val="20"/>
          <w:szCs w:val="20"/>
        </w:rPr>
        <w:t xml:space="preserve">                                                                                           - prospěl(a)</w:t>
      </w:r>
    </w:p>
    <w:p w14:paraId="3B824305" w14:textId="77777777" w:rsidR="00137906" w:rsidRDefault="00137906" w:rsidP="00137906">
      <w:pPr>
        <w:rPr>
          <w:sz w:val="20"/>
          <w:szCs w:val="20"/>
        </w:rPr>
      </w:pPr>
      <w:r>
        <w:rPr>
          <w:sz w:val="20"/>
          <w:szCs w:val="20"/>
        </w:rPr>
        <w:t xml:space="preserve">                                                                                           - neprospěl(a)</w:t>
      </w:r>
    </w:p>
    <w:p w14:paraId="0F51F3A8" w14:textId="77777777" w:rsidR="00137906" w:rsidRDefault="00137906" w:rsidP="00137906">
      <w:pPr>
        <w:rPr>
          <w:sz w:val="20"/>
          <w:szCs w:val="20"/>
        </w:rPr>
      </w:pPr>
    </w:p>
    <w:p w14:paraId="55FD2987" w14:textId="77777777" w:rsidR="00137906" w:rsidRDefault="00137906" w:rsidP="00137906">
      <w:pPr>
        <w:rPr>
          <w:sz w:val="20"/>
          <w:szCs w:val="20"/>
        </w:rPr>
      </w:pPr>
      <w:r>
        <w:rPr>
          <w:sz w:val="20"/>
          <w:szCs w:val="20"/>
        </w:rPr>
        <w:t xml:space="preserve">           Chování žáka se na vysvědčení hodnotí </w:t>
      </w:r>
      <w:proofErr w:type="gramStart"/>
      <w:r>
        <w:rPr>
          <w:sz w:val="20"/>
          <w:szCs w:val="20"/>
        </w:rPr>
        <w:t>stupni  -</w:t>
      </w:r>
      <w:proofErr w:type="gramEnd"/>
      <w:r>
        <w:rPr>
          <w:sz w:val="20"/>
          <w:szCs w:val="20"/>
        </w:rPr>
        <w:t xml:space="preserve">  1.   velmi uspokojivé   </w:t>
      </w:r>
    </w:p>
    <w:p w14:paraId="6C2F1467" w14:textId="77777777" w:rsidR="00137906" w:rsidRDefault="00137906" w:rsidP="00137906">
      <w:pPr>
        <w:rPr>
          <w:sz w:val="20"/>
          <w:szCs w:val="20"/>
        </w:rPr>
      </w:pPr>
      <w:r>
        <w:rPr>
          <w:sz w:val="20"/>
          <w:szCs w:val="20"/>
        </w:rPr>
        <w:t xml:space="preserve">                                                                                           2.   uspokojivé</w:t>
      </w:r>
    </w:p>
    <w:p w14:paraId="652EB6FD" w14:textId="77777777" w:rsidR="00137906" w:rsidRDefault="00137906" w:rsidP="00137906">
      <w:pPr>
        <w:rPr>
          <w:sz w:val="20"/>
          <w:szCs w:val="20"/>
        </w:rPr>
      </w:pPr>
      <w:r>
        <w:rPr>
          <w:sz w:val="20"/>
          <w:szCs w:val="20"/>
        </w:rPr>
        <w:t xml:space="preserve">                                                                                           3.   neuspokojivé</w:t>
      </w:r>
    </w:p>
    <w:p w14:paraId="4C2F069D" w14:textId="77777777" w:rsidR="00137906" w:rsidRDefault="00137906" w:rsidP="00137906">
      <w:pPr>
        <w:rPr>
          <w:sz w:val="20"/>
          <w:szCs w:val="20"/>
        </w:rPr>
      </w:pPr>
      <w:r>
        <w:rPr>
          <w:sz w:val="20"/>
          <w:szCs w:val="20"/>
        </w:rPr>
        <w:t xml:space="preserve">           Pochvaly navrhuje vzdělávající.</w:t>
      </w:r>
    </w:p>
    <w:p w14:paraId="431D94CB" w14:textId="77777777" w:rsidR="00137906" w:rsidRDefault="00137906" w:rsidP="00137906">
      <w:pPr>
        <w:rPr>
          <w:sz w:val="20"/>
          <w:szCs w:val="20"/>
        </w:rPr>
      </w:pPr>
    </w:p>
    <w:p w14:paraId="60E20ED4" w14:textId="77777777" w:rsidR="00137906" w:rsidRDefault="00137906" w:rsidP="00137906">
      <w:pPr>
        <w:rPr>
          <w:sz w:val="20"/>
          <w:szCs w:val="20"/>
        </w:rPr>
      </w:pPr>
      <w:r>
        <w:rPr>
          <w:sz w:val="20"/>
          <w:szCs w:val="20"/>
        </w:rPr>
        <w:t xml:space="preserve">    </w:t>
      </w:r>
    </w:p>
    <w:p w14:paraId="5B5FC81C" w14:textId="77777777" w:rsidR="00137906" w:rsidRDefault="00137906" w:rsidP="00137906">
      <w:pPr>
        <w:rPr>
          <w:sz w:val="20"/>
          <w:szCs w:val="20"/>
        </w:rPr>
      </w:pPr>
    </w:p>
    <w:p w14:paraId="048CC5FF" w14:textId="77777777" w:rsidR="00137906" w:rsidRDefault="00D92945" w:rsidP="00137906">
      <w:pPr>
        <w:rPr>
          <w:sz w:val="20"/>
          <w:szCs w:val="20"/>
        </w:rPr>
      </w:pPr>
      <w:r>
        <w:rPr>
          <w:sz w:val="20"/>
          <w:szCs w:val="20"/>
        </w:rPr>
        <w:t>V Praze 6. února 2019</w:t>
      </w:r>
      <w:r w:rsidR="00137906">
        <w:rPr>
          <w:sz w:val="20"/>
          <w:szCs w:val="20"/>
        </w:rPr>
        <w:t xml:space="preserve">                                                                                    Mgr. Pavlína Radová</w:t>
      </w:r>
    </w:p>
    <w:p w14:paraId="279489BA" w14:textId="77777777" w:rsidR="00137906" w:rsidRDefault="00137906" w:rsidP="00137906">
      <w:pPr>
        <w:rPr>
          <w:sz w:val="20"/>
          <w:szCs w:val="20"/>
        </w:rPr>
      </w:pPr>
      <w:r>
        <w:rPr>
          <w:sz w:val="20"/>
          <w:szCs w:val="20"/>
        </w:rPr>
        <w:t xml:space="preserve">                                                                                                                                  ředitelka školy</w:t>
      </w:r>
    </w:p>
    <w:p w14:paraId="08745FFE" w14:textId="77777777" w:rsidR="00137906" w:rsidRDefault="00137906" w:rsidP="00137906">
      <w:pPr>
        <w:rPr>
          <w:sz w:val="20"/>
          <w:szCs w:val="20"/>
        </w:rPr>
      </w:pPr>
    </w:p>
    <w:p w14:paraId="73934852" w14:textId="77777777" w:rsidR="00137906" w:rsidRDefault="00D92945" w:rsidP="00137906">
      <w:pPr>
        <w:rPr>
          <w:sz w:val="20"/>
          <w:szCs w:val="20"/>
        </w:rPr>
      </w:pPr>
      <w:r>
        <w:rPr>
          <w:sz w:val="20"/>
          <w:szCs w:val="20"/>
        </w:rPr>
        <w:t>Aktualizováno 5. února. 2019</w:t>
      </w:r>
    </w:p>
    <w:p w14:paraId="744A62B4" w14:textId="77777777" w:rsidR="00137906" w:rsidRDefault="00137906" w:rsidP="00137906">
      <w:pPr>
        <w:rPr>
          <w:sz w:val="20"/>
          <w:szCs w:val="20"/>
        </w:rPr>
      </w:pPr>
    </w:p>
    <w:p w14:paraId="64B98967" w14:textId="77777777" w:rsidR="00137906" w:rsidRDefault="00137906" w:rsidP="00137906">
      <w:pPr>
        <w:rPr>
          <w:sz w:val="20"/>
          <w:szCs w:val="20"/>
        </w:rPr>
      </w:pPr>
    </w:p>
    <w:p w14:paraId="3CD9118E" w14:textId="77777777" w:rsidR="00D92945" w:rsidRDefault="00D92945" w:rsidP="00137906">
      <w:pPr>
        <w:rPr>
          <w:sz w:val="20"/>
          <w:szCs w:val="20"/>
        </w:rPr>
      </w:pPr>
    </w:p>
    <w:p w14:paraId="6E8345F5" w14:textId="77777777" w:rsidR="00137906" w:rsidRDefault="00137906" w:rsidP="00137906">
      <w:r>
        <w:rPr>
          <w:sz w:val="20"/>
          <w:szCs w:val="20"/>
        </w:rPr>
        <w:t xml:space="preserve">                                                                               </w:t>
      </w:r>
    </w:p>
    <w:p w14:paraId="3D1FABE2" w14:textId="77777777" w:rsidR="00137906" w:rsidRDefault="00137906" w:rsidP="00137906">
      <w:r>
        <w:lastRenderedPageBreak/>
        <w:t>Příloha č. 2</w:t>
      </w:r>
    </w:p>
    <w:p w14:paraId="0311DBE4" w14:textId="77777777" w:rsidR="00137906" w:rsidRDefault="00137906" w:rsidP="00137906"/>
    <w:p w14:paraId="5F2D64AF" w14:textId="77777777" w:rsidR="00137906" w:rsidRDefault="00137906" w:rsidP="00137906"/>
    <w:p w14:paraId="6B7C89E1" w14:textId="77777777" w:rsidR="00137906" w:rsidRDefault="00137906" w:rsidP="00137906"/>
    <w:p w14:paraId="23C27AB2" w14:textId="77777777" w:rsidR="00137906" w:rsidRDefault="00137906" w:rsidP="00137906">
      <w:pPr>
        <w:jc w:val="center"/>
        <w:rPr>
          <w:b/>
          <w:sz w:val="28"/>
          <w:szCs w:val="28"/>
          <w:u w:val="single"/>
        </w:rPr>
      </w:pPr>
      <w:proofErr w:type="gramStart"/>
      <w:r>
        <w:rPr>
          <w:b/>
          <w:sz w:val="28"/>
          <w:szCs w:val="28"/>
          <w:u w:val="single"/>
        </w:rPr>
        <w:t>Vyučovací  hodiny</w:t>
      </w:r>
      <w:proofErr w:type="gramEnd"/>
    </w:p>
    <w:p w14:paraId="76E9BF2D" w14:textId="77777777" w:rsidR="00137906" w:rsidRDefault="00137906" w:rsidP="00137906">
      <w:pPr>
        <w:jc w:val="center"/>
        <w:rPr>
          <w:b/>
          <w:sz w:val="16"/>
          <w:szCs w:val="16"/>
          <w:u w:val="single"/>
        </w:rPr>
      </w:pPr>
    </w:p>
    <w:p w14:paraId="00580A40" w14:textId="77777777" w:rsidR="00137906" w:rsidRDefault="00137906" w:rsidP="00137906">
      <w:pPr>
        <w:rPr>
          <w:b/>
          <w:sz w:val="16"/>
          <w:szCs w:val="16"/>
          <w:u w:val="single"/>
        </w:rPr>
      </w:pPr>
    </w:p>
    <w:p w14:paraId="4C8DF81D" w14:textId="77777777" w:rsidR="00137906" w:rsidRDefault="00137906" w:rsidP="00137906">
      <w:pPr>
        <w:rPr>
          <w:b/>
          <w:sz w:val="16"/>
          <w:szCs w:val="16"/>
          <w:u w:val="single"/>
        </w:rPr>
      </w:pPr>
    </w:p>
    <w:tbl>
      <w:tblPr>
        <w:tblStyle w:val="Mkatabulky"/>
        <w:tblpPr w:leftFromText="141" w:rightFromText="141" w:vertAnchor="page" w:horzAnchor="margin" w:tblpXSpec="center" w:tblpY="3529"/>
        <w:tblW w:w="0" w:type="auto"/>
        <w:tblLook w:val="00BF" w:firstRow="1" w:lastRow="0" w:firstColumn="1" w:lastColumn="0" w:noHBand="0" w:noVBand="0"/>
      </w:tblPr>
      <w:tblGrid>
        <w:gridCol w:w="648"/>
        <w:gridCol w:w="1440"/>
        <w:gridCol w:w="720"/>
        <w:gridCol w:w="1620"/>
      </w:tblGrid>
      <w:tr w:rsidR="00137906" w14:paraId="20467A17" w14:textId="77777777" w:rsidTr="00137906">
        <w:trPr>
          <w:trHeight w:val="614"/>
        </w:trPr>
        <w:tc>
          <w:tcPr>
            <w:tcW w:w="648" w:type="dxa"/>
            <w:tcBorders>
              <w:top w:val="single" w:sz="4" w:space="0" w:color="auto"/>
              <w:left w:val="single" w:sz="4" w:space="0" w:color="auto"/>
              <w:bottom w:val="single" w:sz="4" w:space="0" w:color="auto"/>
              <w:right w:val="single" w:sz="4" w:space="0" w:color="auto"/>
            </w:tcBorders>
          </w:tcPr>
          <w:p w14:paraId="7D745995" w14:textId="77777777" w:rsidR="00137906" w:rsidRDefault="00137906">
            <w:pPr>
              <w:rPr>
                <w:b/>
                <w:sz w:val="16"/>
                <w:szCs w:val="16"/>
                <w:u w:val="single"/>
                <w:lang w:eastAsia="en-US"/>
              </w:rPr>
            </w:pPr>
          </w:p>
          <w:p w14:paraId="739DAAAD" w14:textId="77777777" w:rsidR="00137906" w:rsidRDefault="00137906">
            <w:pPr>
              <w:rPr>
                <w:b/>
                <w:sz w:val="32"/>
                <w:szCs w:val="32"/>
                <w:lang w:eastAsia="en-US"/>
              </w:rPr>
            </w:pPr>
            <w:r>
              <w:rPr>
                <w:b/>
                <w:sz w:val="32"/>
                <w:szCs w:val="32"/>
                <w:lang w:eastAsia="en-US"/>
              </w:rPr>
              <w:t xml:space="preserve">  1.</w:t>
            </w:r>
          </w:p>
        </w:tc>
        <w:tc>
          <w:tcPr>
            <w:tcW w:w="1440" w:type="dxa"/>
            <w:tcBorders>
              <w:top w:val="single" w:sz="4" w:space="0" w:color="auto"/>
              <w:left w:val="single" w:sz="4" w:space="0" w:color="auto"/>
              <w:bottom w:val="single" w:sz="4" w:space="0" w:color="auto"/>
              <w:right w:val="single" w:sz="4" w:space="0" w:color="auto"/>
            </w:tcBorders>
          </w:tcPr>
          <w:p w14:paraId="02A9B14D" w14:textId="77777777" w:rsidR="00137906" w:rsidRDefault="00137906">
            <w:pPr>
              <w:rPr>
                <w:b/>
                <w:sz w:val="16"/>
                <w:szCs w:val="16"/>
                <w:u w:val="single"/>
                <w:lang w:eastAsia="en-US"/>
              </w:rPr>
            </w:pPr>
          </w:p>
          <w:p w14:paraId="43039397" w14:textId="77777777" w:rsidR="00137906" w:rsidRDefault="00137906">
            <w:pPr>
              <w:rPr>
                <w:b/>
                <w:sz w:val="32"/>
                <w:szCs w:val="32"/>
                <w:lang w:eastAsia="en-US"/>
              </w:rPr>
            </w:pPr>
            <w:r>
              <w:rPr>
                <w:b/>
                <w:sz w:val="36"/>
                <w:szCs w:val="36"/>
                <w:lang w:eastAsia="en-US"/>
              </w:rPr>
              <w:t xml:space="preserve">   </w:t>
            </w:r>
            <w:r>
              <w:rPr>
                <w:b/>
                <w:sz w:val="32"/>
                <w:szCs w:val="32"/>
                <w:lang w:eastAsia="en-US"/>
              </w:rPr>
              <w:t>8,15</w:t>
            </w:r>
          </w:p>
        </w:tc>
        <w:tc>
          <w:tcPr>
            <w:tcW w:w="720" w:type="dxa"/>
            <w:tcBorders>
              <w:top w:val="single" w:sz="4" w:space="0" w:color="auto"/>
              <w:left w:val="single" w:sz="4" w:space="0" w:color="auto"/>
              <w:bottom w:val="single" w:sz="4" w:space="0" w:color="auto"/>
              <w:right w:val="single" w:sz="4" w:space="0" w:color="auto"/>
            </w:tcBorders>
          </w:tcPr>
          <w:p w14:paraId="7B41DFAC" w14:textId="77777777" w:rsidR="00137906" w:rsidRDefault="00137906">
            <w:pPr>
              <w:rPr>
                <w:b/>
                <w:sz w:val="16"/>
                <w:szCs w:val="16"/>
                <w:u w:val="single"/>
                <w:lang w:eastAsia="en-US"/>
              </w:rPr>
            </w:pPr>
          </w:p>
          <w:p w14:paraId="292EB5D5" w14:textId="77777777"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00027909" w14:textId="77777777" w:rsidR="00137906" w:rsidRDefault="00137906">
            <w:pPr>
              <w:rPr>
                <w:b/>
                <w:sz w:val="16"/>
                <w:szCs w:val="16"/>
                <w:u w:val="single"/>
                <w:lang w:eastAsia="en-US"/>
              </w:rPr>
            </w:pPr>
          </w:p>
          <w:p w14:paraId="79E9FAC6" w14:textId="77777777" w:rsidR="00137906" w:rsidRDefault="00137906">
            <w:pPr>
              <w:rPr>
                <w:b/>
                <w:sz w:val="32"/>
                <w:szCs w:val="32"/>
                <w:lang w:eastAsia="en-US"/>
              </w:rPr>
            </w:pPr>
            <w:r>
              <w:rPr>
                <w:b/>
                <w:sz w:val="32"/>
                <w:szCs w:val="32"/>
                <w:lang w:eastAsia="en-US"/>
              </w:rPr>
              <w:t xml:space="preserve">     9,00</w:t>
            </w:r>
          </w:p>
        </w:tc>
      </w:tr>
      <w:tr w:rsidR="00137906" w14:paraId="6D290A33" w14:textId="77777777" w:rsidTr="00137906">
        <w:trPr>
          <w:trHeight w:val="524"/>
        </w:trPr>
        <w:tc>
          <w:tcPr>
            <w:tcW w:w="648" w:type="dxa"/>
            <w:tcBorders>
              <w:top w:val="single" w:sz="4" w:space="0" w:color="auto"/>
              <w:left w:val="single" w:sz="4" w:space="0" w:color="auto"/>
              <w:bottom w:val="single" w:sz="4" w:space="0" w:color="auto"/>
              <w:right w:val="single" w:sz="4" w:space="0" w:color="auto"/>
            </w:tcBorders>
          </w:tcPr>
          <w:p w14:paraId="4AC684DE" w14:textId="77777777" w:rsidR="00137906" w:rsidRDefault="00137906">
            <w:pPr>
              <w:rPr>
                <w:b/>
                <w:sz w:val="16"/>
                <w:szCs w:val="16"/>
                <w:u w:val="single"/>
                <w:lang w:eastAsia="en-US"/>
              </w:rPr>
            </w:pPr>
          </w:p>
          <w:p w14:paraId="3CE4218C" w14:textId="77777777" w:rsidR="00137906" w:rsidRDefault="00137906">
            <w:pPr>
              <w:rPr>
                <w:b/>
                <w:sz w:val="32"/>
                <w:szCs w:val="32"/>
                <w:lang w:eastAsia="en-US"/>
              </w:rPr>
            </w:pPr>
            <w:r>
              <w:rPr>
                <w:b/>
                <w:sz w:val="32"/>
                <w:szCs w:val="32"/>
                <w:lang w:eastAsia="en-US"/>
              </w:rPr>
              <w:t xml:space="preserve">  2.</w:t>
            </w:r>
          </w:p>
        </w:tc>
        <w:tc>
          <w:tcPr>
            <w:tcW w:w="1440" w:type="dxa"/>
            <w:tcBorders>
              <w:top w:val="single" w:sz="4" w:space="0" w:color="auto"/>
              <w:left w:val="single" w:sz="4" w:space="0" w:color="auto"/>
              <w:bottom w:val="single" w:sz="4" w:space="0" w:color="auto"/>
              <w:right w:val="single" w:sz="4" w:space="0" w:color="auto"/>
            </w:tcBorders>
          </w:tcPr>
          <w:p w14:paraId="16E7DD17" w14:textId="77777777" w:rsidR="00137906" w:rsidRDefault="00137906">
            <w:pPr>
              <w:rPr>
                <w:b/>
                <w:sz w:val="16"/>
                <w:szCs w:val="16"/>
                <w:u w:val="single"/>
                <w:lang w:eastAsia="en-US"/>
              </w:rPr>
            </w:pPr>
          </w:p>
          <w:p w14:paraId="58197E0A" w14:textId="77777777" w:rsidR="00137906" w:rsidRDefault="00137906">
            <w:pPr>
              <w:rPr>
                <w:b/>
                <w:sz w:val="32"/>
                <w:szCs w:val="32"/>
                <w:lang w:eastAsia="en-US"/>
              </w:rPr>
            </w:pPr>
            <w:r>
              <w:rPr>
                <w:b/>
                <w:sz w:val="32"/>
                <w:szCs w:val="32"/>
                <w:lang w:eastAsia="en-US"/>
              </w:rPr>
              <w:t xml:space="preserve">    9,10</w:t>
            </w:r>
          </w:p>
        </w:tc>
        <w:tc>
          <w:tcPr>
            <w:tcW w:w="720" w:type="dxa"/>
            <w:tcBorders>
              <w:top w:val="single" w:sz="4" w:space="0" w:color="auto"/>
              <w:left w:val="single" w:sz="4" w:space="0" w:color="auto"/>
              <w:bottom w:val="single" w:sz="4" w:space="0" w:color="auto"/>
              <w:right w:val="single" w:sz="4" w:space="0" w:color="auto"/>
            </w:tcBorders>
          </w:tcPr>
          <w:p w14:paraId="650538CC" w14:textId="77777777" w:rsidR="00137906" w:rsidRDefault="00137906">
            <w:pPr>
              <w:rPr>
                <w:b/>
                <w:sz w:val="16"/>
                <w:szCs w:val="16"/>
                <w:lang w:eastAsia="en-US"/>
              </w:rPr>
            </w:pPr>
          </w:p>
          <w:p w14:paraId="1460CAEB" w14:textId="77777777"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605566EC" w14:textId="77777777" w:rsidR="00137906" w:rsidRDefault="00137906">
            <w:pPr>
              <w:rPr>
                <w:b/>
                <w:sz w:val="16"/>
                <w:szCs w:val="16"/>
                <w:lang w:eastAsia="en-US"/>
              </w:rPr>
            </w:pPr>
          </w:p>
          <w:p w14:paraId="475A4580" w14:textId="77777777" w:rsidR="00137906" w:rsidRDefault="00137906">
            <w:pPr>
              <w:rPr>
                <w:b/>
                <w:sz w:val="32"/>
                <w:szCs w:val="32"/>
                <w:lang w:eastAsia="en-US"/>
              </w:rPr>
            </w:pPr>
            <w:r>
              <w:rPr>
                <w:b/>
                <w:sz w:val="32"/>
                <w:szCs w:val="32"/>
                <w:lang w:eastAsia="en-US"/>
              </w:rPr>
              <w:t xml:space="preserve">     9,55</w:t>
            </w:r>
          </w:p>
        </w:tc>
      </w:tr>
      <w:tr w:rsidR="00137906" w14:paraId="2539412E" w14:textId="77777777" w:rsidTr="00137906">
        <w:trPr>
          <w:trHeight w:val="517"/>
        </w:trPr>
        <w:tc>
          <w:tcPr>
            <w:tcW w:w="648" w:type="dxa"/>
            <w:tcBorders>
              <w:top w:val="single" w:sz="4" w:space="0" w:color="auto"/>
              <w:left w:val="single" w:sz="4" w:space="0" w:color="auto"/>
              <w:bottom w:val="single" w:sz="4" w:space="0" w:color="auto"/>
              <w:right w:val="single" w:sz="4" w:space="0" w:color="auto"/>
            </w:tcBorders>
          </w:tcPr>
          <w:p w14:paraId="5A794A66" w14:textId="77777777" w:rsidR="00137906" w:rsidRDefault="00137906">
            <w:pPr>
              <w:rPr>
                <w:b/>
                <w:sz w:val="16"/>
                <w:szCs w:val="16"/>
                <w:lang w:eastAsia="en-US"/>
              </w:rPr>
            </w:pPr>
          </w:p>
          <w:p w14:paraId="7A281F44" w14:textId="77777777" w:rsidR="00137906" w:rsidRDefault="00137906">
            <w:pPr>
              <w:rPr>
                <w:b/>
                <w:sz w:val="32"/>
                <w:szCs w:val="32"/>
                <w:lang w:eastAsia="en-US"/>
              </w:rPr>
            </w:pPr>
            <w:r>
              <w:rPr>
                <w:b/>
                <w:sz w:val="32"/>
                <w:szCs w:val="32"/>
                <w:lang w:eastAsia="en-US"/>
              </w:rPr>
              <w:t xml:space="preserve">  3.</w:t>
            </w:r>
          </w:p>
        </w:tc>
        <w:tc>
          <w:tcPr>
            <w:tcW w:w="1440" w:type="dxa"/>
            <w:tcBorders>
              <w:top w:val="single" w:sz="4" w:space="0" w:color="auto"/>
              <w:left w:val="single" w:sz="4" w:space="0" w:color="auto"/>
              <w:bottom w:val="single" w:sz="4" w:space="0" w:color="auto"/>
              <w:right w:val="single" w:sz="4" w:space="0" w:color="auto"/>
            </w:tcBorders>
          </w:tcPr>
          <w:p w14:paraId="70446957" w14:textId="77777777" w:rsidR="00137906" w:rsidRDefault="00137906">
            <w:pPr>
              <w:rPr>
                <w:b/>
                <w:sz w:val="16"/>
                <w:szCs w:val="16"/>
                <w:lang w:eastAsia="en-US"/>
              </w:rPr>
            </w:pPr>
          </w:p>
          <w:p w14:paraId="0B8A0F57" w14:textId="7C149D14" w:rsidR="00137906" w:rsidRDefault="00137906">
            <w:pPr>
              <w:rPr>
                <w:b/>
                <w:sz w:val="32"/>
                <w:szCs w:val="32"/>
                <w:lang w:eastAsia="en-US"/>
              </w:rPr>
            </w:pPr>
            <w:r>
              <w:rPr>
                <w:b/>
                <w:sz w:val="32"/>
                <w:szCs w:val="32"/>
                <w:lang w:eastAsia="en-US"/>
              </w:rPr>
              <w:t xml:space="preserve">  10,</w:t>
            </w:r>
            <w:r w:rsidR="002A78F3">
              <w:rPr>
                <w:b/>
                <w:sz w:val="32"/>
                <w:szCs w:val="32"/>
                <w:lang w:eastAsia="en-US"/>
              </w:rPr>
              <w:t>15</w:t>
            </w:r>
          </w:p>
        </w:tc>
        <w:tc>
          <w:tcPr>
            <w:tcW w:w="720" w:type="dxa"/>
            <w:tcBorders>
              <w:top w:val="single" w:sz="4" w:space="0" w:color="auto"/>
              <w:left w:val="single" w:sz="4" w:space="0" w:color="auto"/>
              <w:bottom w:val="single" w:sz="4" w:space="0" w:color="auto"/>
              <w:right w:val="single" w:sz="4" w:space="0" w:color="auto"/>
            </w:tcBorders>
          </w:tcPr>
          <w:p w14:paraId="4A7B4343" w14:textId="77777777" w:rsidR="00137906" w:rsidRDefault="00137906">
            <w:pPr>
              <w:rPr>
                <w:b/>
                <w:sz w:val="16"/>
                <w:szCs w:val="16"/>
                <w:lang w:eastAsia="en-US"/>
              </w:rPr>
            </w:pPr>
          </w:p>
          <w:p w14:paraId="75D04631" w14:textId="77777777"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5221B25F" w14:textId="77777777" w:rsidR="00137906" w:rsidRDefault="00137906">
            <w:pPr>
              <w:rPr>
                <w:b/>
                <w:sz w:val="16"/>
                <w:szCs w:val="16"/>
                <w:lang w:eastAsia="en-US"/>
              </w:rPr>
            </w:pPr>
          </w:p>
          <w:p w14:paraId="71C4C7FE" w14:textId="17AFAC08" w:rsidR="00137906" w:rsidRDefault="00137906">
            <w:pPr>
              <w:rPr>
                <w:b/>
                <w:sz w:val="32"/>
                <w:szCs w:val="32"/>
                <w:lang w:eastAsia="en-US"/>
              </w:rPr>
            </w:pPr>
            <w:r>
              <w:rPr>
                <w:b/>
                <w:sz w:val="32"/>
                <w:szCs w:val="32"/>
                <w:lang w:eastAsia="en-US"/>
              </w:rPr>
              <w:t xml:space="preserve">   11,0</w:t>
            </w:r>
            <w:r w:rsidR="002A78F3">
              <w:rPr>
                <w:b/>
                <w:sz w:val="32"/>
                <w:szCs w:val="32"/>
                <w:lang w:eastAsia="en-US"/>
              </w:rPr>
              <w:t>0</w:t>
            </w:r>
          </w:p>
        </w:tc>
      </w:tr>
      <w:tr w:rsidR="00137906" w14:paraId="72D11460" w14:textId="77777777" w:rsidTr="00137906">
        <w:trPr>
          <w:trHeight w:val="526"/>
        </w:trPr>
        <w:tc>
          <w:tcPr>
            <w:tcW w:w="648" w:type="dxa"/>
            <w:tcBorders>
              <w:top w:val="single" w:sz="4" w:space="0" w:color="auto"/>
              <w:left w:val="single" w:sz="4" w:space="0" w:color="auto"/>
              <w:bottom w:val="single" w:sz="4" w:space="0" w:color="auto"/>
              <w:right w:val="single" w:sz="4" w:space="0" w:color="auto"/>
            </w:tcBorders>
          </w:tcPr>
          <w:p w14:paraId="20863663" w14:textId="77777777" w:rsidR="00137906" w:rsidRDefault="00137906">
            <w:pPr>
              <w:rPr>
                <w:b/>
                <w:sz w:val="16"/>
                <w:szCs w:val="16"/>
                <w:lang w:eastAsia="en-US"/>
              </w:rPr>
            </w:pPr>
          </w:p>
          <w:p w14:paraId="57E1420A" w14:textId="77777777" w:rsidR="00137906" w:rsidRDefault="00137906">
            <w:pPr>
              <w:rPr>
                <w:b/>
                <w:sz w:val="32"/>
                <w:szCs w:val="32"/>
                <w:lang w:eastAsia="en-US"/>
              </w:rPr>
            </w:pPr>
            <w:r>
              <w:rPr>
                <w:b/>
                <w:sz w:val="32"/>
                <w:szCs w:val="32"/>
                <w:lang w:eastAsia="en-US"/>
              </w:rPr>
              <w:t xml:space="preserve">  4.</w:t>
            </w:r>
          </w:p>
        </w:tc>
        <w:tc>
          <w:tcPr>
            <w:tcW w:w="1440" w:type="dxa"/>
            <w:tcBorders>
              <w:top w:val="single" w:sz="4" w:space="0" w:color="auto"/>
              <w:left w:val="single" w:sz="4" w:space="0" w:color="auto"/>
              <w:bottom w:val="single" w:sz="4" w:space="0" w:color="auto"/>
              <w:right w:val="single" w:sz="4" w:space="0" w:color="auto"/>
            </w:tcBorders>
          </w:tcPr>
          <w:p w14:paraId="77AF5DCF" w14:textId="77777777" w:rsidR="00137906" w:rsidRDefault="00137906">
            <w:pPr>
              <w:rPr>
                <w:b/>
                <w:sz w:val="16"/>
                <w:szCs w:val="16"/>
                <w:lang w:eastAsia="en-US"/>
              </w:rPr>
            </w:pPr>
          </w:p>
          <w:p w14:paraId="1DAEC8C9" w14:textId="184E94BC" w:rsidR="00137906" w:rsidRDefault="00137906">
            <w:pPr>
              <w:rPr>
                <w:b/>
                <w:sz w:val="32"/>
                <w:szCs w:val="32"/>
                <w:lang w:eastAsia="en-US"/>
              </w:rPr>
            </w:pPr>
            <w:r>
              <w:rPr>
                <w:b/>
                <w:sz w:val="32"/>
                <w:szCs w:val="32"/>
                <w:lang w:eastAsia="en-US"/>
              </w:rPr>
              <w:t xml:space="preserve">  11,</w:t>
            </w:r>
            <w:r w:rsidR="002A78F3">
              <w:rPr>
                <w:b/>
                <w:sz w:val="32"/>
                <w:szCs w:val="32"/>
                <w:lang w:eastAsia="en-US"/>
              </w:rPr>
              <w:t>05</w:t>
            </w:r>
          </w:p>
        </w:tc>
        <w:tc>
          <w:tcPr>
            <w:tcW w:w="720" w:type="dxa"/>
            <w:tcBorders>
              <w:top w:val="single" w:sz="4" w:space="0" w:color="auto"/>
              <w:left w:val="single" w:sz="4" w:space="0" w:color="auto"/>
              <w:bottom w:val="single" w:sz="4" w:space="0" w:color="auto"/>
              <w:right w:val="single" w:sz="4" w:space="0" w:color="auto"/>
            </w:tcBorders>
          </w:tcPr>
          <w:p w14:paraId="555980CA" w14:textId="77777777" w:rsidR="00137906" w:rsidRDefault="00137906">
            <w:pPr>
              <w:rPr>
                <w:b/>
                <w:sz w:val="16"/>
                <w:szCs w:val="16"/>
                <w:lang w:eastAsia="en-US"/>
              </w:rPr>
            </w:pPr>
          </w:p>
          <w:p w14:paraId="65AEA0F1" w14:textId="77777777"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77613C67" w14:textId="77777777" w:rsidR="00137906" w:rsidRDefault="00137906">
            <w:pPr>
              <w:rPr>
                <w:b/>
                <w:sz w:val="16"/>
                <w:szCs w:val="16"/>
                <w:u w:val="single"/>
                <w:lang w:eastAsia="en-US"/>
              </w:rPr>
            </w:pPr>
          </w:p>
          <w:p w14:paraId="6857291C" w14:textId="0C6F1F4D" w:rsidR="00137906" w:rsidRDefault="00137906">
            <w:pPr>
              <w:rPr>
                <w:b/>
                <w:sz w:val="32"/>
                <w:szCs w:val="32"/>
                <w:lang w:eastAsia="en-US"/>
              </w:rPr>
            </w:pPr>
            <w:r>
              <w:rPr>
                <w:b/>
                <w:sz w:val="32"/>
                <w:szCs w:val="32"/>
                <w:lang w:eastAsia="en-US"/>
              </w:rPr>
              <w:t xml:space="preserve">   1</w:t>
            </w:r>
            <w:r w:rsidR="002A78F3">
              <w:rPr>
                <w:b/>
                <w:sz w:val="32"/>
                <w:szCs w:val="32"/>
                <w:lang w:eastAsia="en-US"/>
              </w:rPr>
              <w:t>1</w:t>
            </w:r>
            <w:r>
              <w:rPr>
                <w:b/>
                <w:sz w:val="32"/>
                <w:szCs w:val="32"/>
                <w:lang w:eastAsia="en-US"/>
              </w:rPr>
              <w:t>,</w:t>
            </w:r>
            <w:r w:rsidR="002A78F3">
              <w:rPr>
                <w:b/>
                <w:sz w:val="32"/>
                <w:szCs w:val="32"/>
                <w:lang w:eastAsia="en-US"/>
              </w:rPr>
              <w:t>5</w:t>
            </w:r>
            <w:r>
              <w:rPr>
                <w:b/>
                <w:sz w:val="32"/>
                <w:szCs w:val="32"/>
                <w:lang w:eastAsia="en-US"/>
              </w:rPr>
              <w:t>0</w:t>
            </w:r>
          </w:p>
        </w:tc>
      </w:tr>
      <w:tr w:rsidR="00137906" w14:paraId="60644B99" w14:textId="77777777" w:rsidTr="00137906">
        <w:trPr>
          <w:trHeight w:val="548"/>
        </w:trPr>
        <w:tc>
          <w:tcPr>
            <w:tcW w:w="648" w:type="dxa"/>
            <w:tcBorders>
              <w:top w:val="single" w:sz="4" w:space="0" w:color="auto"/>
              <w:left w:val="single" w:sz="4" w:space="0" w:color="auto"/>
              <w:bottom w:val="single" w:sz="4" w:space="0" w:color="auto"/>
              <w:right w:val="single" w:sz="4" w:space="0" w:color="auto"/>
            </w:tcBorders>
          </w:tcPr>
          <w:p w14:paraId="5A0794B8" w14:textId="77777777" w:rsidR="00137906" w:rsidRDefault="00137906">
            <w:pPr>
              <w:rPr>
                <w:b/>
                <w:sz w:val="16"/>
                <w:szCs w:val="16"/>
                <w:u w:val="single"/>
                <w:lang w:eastAsia="en-US"/>
              </w:rPr>
            </w:pPr>
          </w:p>
          <w:p w14:paraId="6FE13BC5" w14:textId="77777777" w:rsidR="00137906" w:rsidRDefault="00137906">
            <w:pPr>
              <w:rPr>
                <w:b/>
                <w:sz w:val="32"/>
                <w:szCs w:val="32"/>
                <w:lang w:eastAsia="en-US"/>
              </w:rPr>
            </w:pPr>
            <w:r>
              <w:rPr>
                <w:b/>
                <w:sz w:val="32"/>
                <w:szCs w:val="32"/>
                <w:lang w:eastAsia="en-US"/>
              </w:rPr>
              <w:t xml:space="preserve">  5.</w:t>
            </w:r>
          </w:p>
        </w:tc>
        <w:tc>
          <w:tcPr>
            <w:tcW w:w="1440" w:type="dxa"/>
            <w:tcBorders>
              <w:top w:val="single" w:sz="4" w:space="0" w:color="auto"/>
              <w:left w:val="single" w:sz="4" w:space="0" w:color="auto"/>
              <w:bottom w:val="single" w:sz="4" w:space="0" w:color="auto"/>
              <w:right w:val="single" w:sz="4" w:space="0" w:color="auto"/>
            </w:tcBorders>
          </w:tcPr>
          <w:p w14:paraId="2EBEE81B" w14:textId="77777777" w:rsidR="00137906" w:rsidRDefault="00137906">
            <w:pPr>
              <w:rPr>
                <w:b/>
                <w:sz w:val="16"/>
                <w:szCs w:val="16"/>
                <w:lang w:eastAsia="en-US"/>
              </w:rPr>
            </w:pPr>
          </w:p>
          <w:p w14:paraId="6CDB313E" w14:textId="2AB8C744" w:rsidR="00137906" w:rsidRDefault="00137906">
            <w:pPr>
              <w:rPr>
                <w:b/>
                <w:sz w:val="32"/>
                <w:szCs w:val="32"/>
                <w:lang w:eastAsia="en-US"/>
              </w:rPr>
            </w:pPr>
            <w:r>
              <w:rPr>
                <w:b/>
                <w:sz w:val="32"/>
                <w:szCs w:val="32"/>
                <w:lang w:eastAsia="en-US"/>
              </w:rPr>
              <w:t xml:space="preserve">  12,</w:t>
            </w:r>
            <w:r w:rsidR="002A78F3">
              <w:rPr>
                <w:b/>
                <w:sz w:val="32"/>
                <w:szCs w:val="32"/>
                <w:lang w:eastAsia="en-US"/>
              </w:rPr>
              <w:t>00</w:t>
            </w:r>
          </w:p>
        </w:tc>
        <w:tc>
          <w:tcPr>
            <w:tcW w:w="720" w:type="dxa"/>
            <w:tcBorders>
              <w:top w:val="single" w:sz="4" w:space="0" w:color="auto"/>
              <w:left w:val="single" w:sz="4" w:space="0" w:color="auto"/>
              <w:bottom w:val="single" w:sz="4" w:space="0" w:color="auto"/>
              <w:right w:val="single" w:sz="4" w:space="0" w:color="auto"/>
            </w:tcBorders>
          </w:tcPr>
          <w:p w14:paraId="2FFD04C5" w14:textId="77777777" w:rsidR="00137906" w:rsidRDefault="00137906">
            <w:pPr>
              <w:rPr>
                <w:b/>
                <w:sz w:val="16"/>
                <w:szCs w:val="16"/>
                <w:lang w:eastAsia="en-US"/>
              </w:rPr>
            </w:pPr>
          </w:p>
          <w:p w14:paraId="18ACCD1D" w14:textId="77777777"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38459951" w14:textId="77777777" w:rsidR="00137906" w:rsidRDefault="00137906">
            <w:pPr>
              <w:rPr>
                <w:b/>
                <w:sz w:val="16"/>
                <w:szCs w:val="16"/>
                <w:lang w:eastAsia="en-US"/>
              </w:rPr>
            </w:pPr>
          </w:p>
          <w:p w14:paraId="611792B6" w14:textId="4CED27D0" w:rsidR="00137906" w:rsidRDefault="00137906">
            <w:pPr>
              <w:rPr>
                <w:b/>
                <w:sz w:val="32"/>
                <w:szCs w:val="32"/>
                <w:lang w:eastAsia="en-US"/>
              </w:rPr>
            </w:pPr>
            <w:r>
              <w:rPr>
                <w:b/>
                <w:sz w:val="32"/>
                <w:szCs w:val="32"/>
                <w:lang w:eastAsia="en-US"/>
              </w:rPr>
              <w:t xml:space="preserve">   12,</w:t>
            </w:r>
            <w:r w:rsidR="002A78F3">
              <w:rPr>
                <w:b/>
                <w:sz w:val="32"/>
                <w:szCs w:val="32"/>
                <w:lang w:eastAsia="en-US"/>
              </w:rPr>
              <w:t>4</w:t>
            </w:r>
            <w:r>
              <w:rPr>
                <w:b/>
                <w:sz w:val="32"/>
                <w:szCs w:val="32"/>
                <w:lang w:eastAsia="en-US"/>
              </w:rPr>
              <w:t>5</w:t>
            </w:r>
          </w:p>
        </w:tc>
      </w:tr>
      <w:tr w:rsidR="00137906" w14:paraId="47F3C786" w14:textId="77777777" w:rsidTr="00137906">
        <w:trPr>
          <w:trHeight w:val="514"/>
        </w:trPr>
        <w:tc>
          <w:tcPr>
            <w:tcW w:w="648" w:type="dxa"/>
            <w:tcBorders>
              <w:top w:val="single" w:sz="4" w:space="0" w:color="auto"/>
              <w:left w:val="single" w:sz="4" w:space="0" w:color="auto"/>
              <w:bottom w:val="single" w:sz="4" w:space="0" w:color="auto"/>
              <w:right w:val="single" w:sz="4" w:space="0" w:color="auto"/>
            </w:tcBorders>
          </w:tcPr>
          <w:p w14:paraId="02B5139D" w14:textId="77777777" w:rsidR="00137906" w:rsidRDefault="00137906">
            <w:pPr>
              <w:rPr>
                <w:b/>
                <w:sz w:val="16"/>
                <w:szCs w:val="16"/>
                <w:u w:val="single"/>
                <w:lang w:eastAsia="en-US"/>
              </w:rPr>
            </w:pPr>
          </w:p>
          <w:p w14:paraId="77BE1824" w14:textId="77777777" w:rsidR="00137906" w:rsidRDefault="00137906">
            <w:pPr>
              <w:rPr>
                <w:b/>
                <w:sz w:val="32"/>
                <w:szCs w:val="32"/>
                <w:lang w:eastAsia="en-US"/>
              </w:rPr>
            </w:pPr>
            <w:r>
              <w:rPr>
                <w:b/>
                <w:sz w:val="32"/>
                <w:szCs w:val="32"/>
                <w:lang w:eastAsia="en-US"/>
              </w:rPr>
              <w:t xml:space="preserve">  6.</w:t>
            </w:r>
          </w:p>
        </w:tc>
        <w:tc>
          <w:tcPr>
            <w:tcW w:w="1440" w:type="dxa"/>
            <w:tcBorders>
              <w:top w:val="single" w:sz="4" w:space="0" w:color="auto"/>
              <w:left w:val="single" w:sz="4" w:space="0" w:color="auto"/>
              <w:bottom w:val="single" w:sz="4" w:space="0" w:color="auto"/>
              <w:right w:val="single" w:sz="4" w:space="0" w:color="auto"/>
            </w:tcBorders>
          </w:tcPr>
          <w:p w14:paraId="52B1206E" w14:textId="77777777" w:rsidR="00137906" w:rsidRDefault="00137906">
            <w:pPr>
              <w:rPr>
                <w:b/>
                <w:sz w:val="16"/>
                <w:szCs w:val="16"/>
                <w:lang w:eastAsia="en-US"/>
              </w:rPr>
            </w:pPr>
          </w:p>
          <w:p w14:paraId="7035F666" w14:textId="19A4EC29" w:rsidR="00137906" w:rsidRDefault="00137906">
            <w:pPr>
              <w:rPr>
                <w:b/>
                <w:sz w:val="32"/>
                <w:szCs w:val="32"/>
                <w:lang w:eastAsia="en-US"/>
              </w:rPr>
            </w:pPr>
            <w:r>
              <w:rPr>
                <w:b/>
                <w:sz w:val="32"/>
                <w:szCs w:val="32"/>
                <w:lang w:eastAsia="en-US"/>
              </w:rPr>
              <w:t xml:space="preserve">  1</w:t>
            </w:r>
            <w:r w:rsidR="002A78F3">
              <w:rPr>
                <w:b/>
                <w:sz w:val="32"/>
                <w:szCs w:val="32"/>
                <w:lang w:eastAsia="en-US"/>
              </w:rPr>
              <w:t>2</w:t>
            </w:r>
            <w:r>
              <w:rPr>
                <w:b/>
                <w:sz w:val="32"/>
                <w:szCs w:val="32"/>
                <w:lang w:eastAsia="en-US"/>
              </w:rPr>
              <w:t>,</w:t>
            </w:r>
            <w:r w:rsidR="002A78F3">
              <w:rPr>
                <w:b/>
                <w:sz w:val="32"/>
                <w:szCs w:val="32"/>
                <w:lang w:eastAsia="en-US"/>
              </w:rPr>
              <w:t>5</w:t>
            </w:r>
            <w:r>
              <w:rPr>
                <w:b/>
                <w:sz w:val="32"/>
                <w:szCs w:val="32"/>
                <w:lang w:eastAsia="en-US"/>
              </w:rPr>
              <w:t>5</w:t>
            </w:r>
          </w:p>
        </w:tc>
        <w:tc>
          <w:tcPr>
            <w:tcW w:w="720" w:type="dxa"/>
            <w:tcBorders>
              <w:top w:val="single" w:sz="4" w:space="0" w:color="auto"/>
              <w:left w:val="single" w:sz="4" w:space="0" w:color="auto"/>
              <w:bottom w:val="single" w:sz="4" w:space="0" w:color="auto"/>
              <w:right w:val="single" w:sz="4" w:space="0" w:color="auto"/>
            </w:tcBorders>
          </w:tcPr>
          <w:p w14:paraId="613A8A1C" w14:textId="77777777" w:rsidR="00137906" w:rsidRDefault="00137906">
            <w:pPr>
              <w:rPr>
                <w:b/>
                <w:sz w:val="16"/>
                <w:szCs w:val="16"/>
                <w:lang w:eastAsia="en-US"/>
              </w:rPr>
            </w:pPr>
          </w:p>
          <w:p w14:paraId="1DD1331C" w14:textId="77777777"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7DA271F7" w14:textId="77777777" w:rsidR="00137906" w:rsidRDefault="00137906">
            <w:pPr>
              <w:rPr>
                <w:b/>
                <w:sz w:val="16"/>
                <w:szCs w:val="16"/>
                <w:lang w:eastAsia="en-US"/>
              </w:rPr>
            </w:pPr>
          </w:p>
          <w:p w14:paraId="5BFB04CB" w14:textId="3563CD32" w:rsidR="00137906" w:rsidRDefault="00137906">
            <w:pPr>
              <w:rPr>
                <w:b/>
                <w:sz w:val="32"/>
                <w:szCs w:val="32"/>
                <w:lang w:eastAsia="en-US"/>
              </w:rPr>
            </w:pPr>
            <w:r>
              <w:rPr>
                <w:b/>
                <w:sz w:val="32"/>
                <w:szCs w:val="32"/>
                <w:lang w:eastAsia="en-US"/>
              </w:rPr>
              <w:t xml:space="preserve">   13,</w:t>
            </w:r>
            <w:r w:rsidR="002A78F3">
              <w:rPr>
                <w:b/>
                <w:sz w:val="32"/>
                <w:szCs w:val="32"/>
                <w:lang w:eastAsia="en-US"/>
              </w:rPr>
              <w:t>4</w:t>
            </w:r>
            <w:r>
              <w:rPr>
                <w:b/>
                <w:sz w:val="32"/>
                <w:szCs w:val="32"/>
                <w:lang w:eastAsia="en-US"/>
              </w:rPr>
              <w:t>0</w:t>
            </w:r>
          </w:p>
        </w:tc>
      </w:tr>
      <w:tr w:rsidR="00137906" w14:paraId="1F0A5380" w14:textId="77777777" w:rsidTr="00137906">
        <w:trPr>
          <w:trHeight w:val="536"/>
        </w:trPr>
        <w:tc>
          <w:tcPr>
            <w:tcW w:w="648" w:type="dxa"/>
            <w:tcBorders>
              <w:top w:val="single" w:sz="4" w:space="0" w:color="auto"/>
              <w:left w:val="single" w:sz="4" w:space="0" w:color="auto"/>
              <w:bottom w:val="single" w:sz="4" w:space="0" w:color="auto"/>
              <w:right w:val="single" w:sz="4" w:space="0" w:color="auto"/>
            </w:tcBorders>
          </w:tcPr>
          <w:p w14:paraId="6E3A291B" w14:textId="77777777" w:rsidR="00137906" w:rsidRDefault="00137906">
            <w:pPr>
              <w:rPr>
                <w:b/>
                <w:sz w:val="16"/>
                <w:szCs w:val="16"/>
                <w:u w:val="single"/>
                <w:lang w:eastAsia="en-US"/>
              </w:rPr>
            </w:pPr>
          </w:p>
          <w:p w14:paraId="4847F14F" w14:textId="77777777" w:rsidR="00137906" w:rsidRDefault="00137906">
            <w:pPr>
              <w:rPr>
                <w:b/>
                <w:sz w:val="32"/>
                <w:szCs w:val="32"/>
                <w:lang w:eastAsia="en-US"/>
              </w:rPr>
            </w:pPr>
            <w:r>
              <w:rPr>
                <w:b/>
                <w:sz w:val="32"/>
                <w:szCs w:val="32"/>
                <w:lang w:eastAsia="en-US"/>
              </w:rPr>
              <w:t xml:space="preserve">  7.</w:t>
            </w:r>
          </w:p>
        </w:tc>
        <w:tc>
          <w:tcPr>
            <w:tcW w:w="1440" w:type="dxa"/>
            <w:tcBorders>
              <w:top w:val="single" w:sz="4" w:space="0" w:color="auto"/>
              <w:left w:val="single" w:sz="4" w:space="0" w:color="auto"/>
              <w:bottom w:val="single" w:sz="4" w:space="0" w:color="auto"/>
              <w:right w:val="single" w:sz="4" w:space="0" w:color="auto"/>
            </w:tcBorders>
          </w:tcPr>
          <w:p w14:paraId="0B015153" w14:textId="77777777" w:rsidR="00137906" w:rsidRDefault="00137906">
            <w:pPr>
              <w:rPr>
                <w:b/>
                <w:sz w:val="16"/>
                <w:szCs w:val="16"/>
                <w:lang w:eastAsia="en-US"/>
              </w:rPr>
            </w:pPr>
          </w:p>
          <w:p w14:paraId="4C9986AA" w14:textId="03AE9F9C" w:rsidR="00137906" w:rsidRDefault="00137906">
            <w:pPr>
              <w:rPr>
                <w:b/>
                <w:sz w:val="32"/>
                <w:szCs w:val="32"/>
                <w:lang w:eastAsia="en-US"/>
              </w:rPr>
            </w:pPr>
            <w:r>
              <w:rPr>
                <w:b/>
                <w:sz w:val="32"/>
                <w:szCs w:val="32"/>
                <w:lang w:eastAsia="en-US"/>
              </w:rPr>
              <w:t xml:space="preserve">  13,</w:t>
            </w:r>
            <w:r w:rsidR="002A78F3">
              <w:rPr>
                <w:b/>
                <w:sz w:val="32"/>
                <w:szCs w:val="32"/>
                <w:lang w:eastAsia="en-US"/>
              </w:rPr>
              <w:t>4</w:t>
            </w:r>
            <w:r>
              <w:rPr>
                <w:b/>
                <w:sz w:val="32"/>
                <w:szCs w:val="32"/>
                <w:lang w:eastAsia="en-US"/>
              </w:rPr>
              <w:t>5</w:t>
            </w:r>
          </w:p>
        </w:tc>
        <w:tc>
          <w:tcPr>
            <w:tcW w:w="720" w:type="dxa"/>
            <w:tcBorders>
              <w:top w:val="single" w:sz="4" w:space="0" w:color="auto"/>
              <w:left w:val="single" w:sz="4" w:space="0" w:color="auto"/>
              <w:bottom w:val="single" w:sz="4" w:space="0" w:color="auto"/>
              <w:right w:val="single" w:sz="4" w:space="0" w:color="auto"/>
            </w:tcBorders>
          </w:tcPr>
          <w:p w14:paraId="38CFF35C" w14:textId="77777777" w:rsidR="00137906" w:rsidRDefault="00137906">
            <w:pPr>
              <w:rPr>
                <w:b/>
                <w:sz w:val="16"/>
                <w:szCs w:val="16"/>
                <w:u w:val="single"/>
                <w:lang w:eastAsia="en-US"/>
              </w:rPr>
            </w:pPr>
          </w:p>
          <w:p w14:paraId="1CB7F4D4" w14:textId="77777777" w:rsidR="00137906" w:rsidRDefault="00137906">
            <w:pPr>
              <w:rPr>
                <w:b/>
                <w:sz w:val="32"/>
                <w:szCs w:val="32"/>
                <w:lang w:eastAsia="en-US"/>
              </w:rPr>
            </w:pPr>
            <w:r>
              <w:rPr>
                <w:b/>
                <w:sz w:val="32"/>
                <w:szCs w:val="32"/>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58382BC7" w14:textId="77777777" w:rsidR="00137906" w:rsidRDefault="00137906">
            <w:pPr>
              <w:rPr>
                <w:b/>
                <w:sz w:val="16"/>
                <w:szCs w:val="16"/>
                <w:lang w:eastAsia="en-US"/>
              </w:rPr>
            </w:pPr>
          </w:p>
          <w:p w14:paraId="7DF4450F" w14:textId="3FA14123" w:rsidR="00137906" w:rsidRDefault="00137906">
            <w:pPr>
              <w:rPr>
                <w:b/>
                <w:sz w:val="32"/>
                <w:szCs w:val="32"/>
                <w:lang w:eastAsia="en-US"/>
              </w:rPr>
            </w:pPr>
            <w:r>
              <w:rPr>
                <w:b/>
                <w:sz w:val="32"/>
                <w:szCs w:val="32"/>
                <w:lang w:eastAsia="en-US"/>
              </w:rPr>
              <w:t xml:space="preserve">   14,</w:t>
            </w:r>
            <w:r w:rsidR="002A78F3">
              <w:rPr>
                <w:b/>
                <w:sz w:val="32"/>
                <w:szCs w:val="32"/>
                <w:lang w:eastAsia="en-US"/>
              </w:rPr>
              <w:t>3</w:t>
            </w:r>
            <w:r>
              <w:rPr>
                <w:b/>
                <w:sz w:val="32"/>
                <w:szCs w:val="32"/>
                <w:lang w:eastAsia="en-US"/>
              </w:rPr>
              <w:t>0</w:t>
            </w:r>
          </w:p>
        </w:tc>
      </w:tr>
    </w:tbl>
    <w:p w14:paraId="1C0FE70B" w14:textId="77777777" w:rsidR="00137906" w:rsidRDefault="00137906" w:rsidP="00137906"/>
    <w:p w14:paraId="291F5B8D" w14:textId="77777777" w:rsidR="00137906" w:rsidRDefault="00137906" w:rsidP="00137906"/>
    <w:p w14:paraId="3307FFCC" w14:textId="77777777" w:rsidR="00137906" w:rsidRDefault="00137906" w:rsidP="00137906"/>
    <w:p w14:paraId="54ED0B33" w14:textId="77777777" w:rsidR="00137906" w:rsidRDefault="00137906" w:rsidP="00137906"/>
    <w:p w14:paraId="24D3986B" w14:textId="77777777" w:rsidR="00137906" w:rsidRDefault="00137906" w:rsidP="00137906"/>
    <w:p w14:paraId="648B0222" w14:textId="77777777" w:rsidR="00137906" w:rsidRDefault="00137906" w:rsidP="00137906"/>
    <w:p w14:paraId="43DDB435" w14:textId="77777777" w:rsidR="00137906" w:rsidRDefault="00137906" w:rsidP="00137906"/>
    <w:p w14:paraId="2B5737A3" w14:textId="77777777" w:rsidR="00137906" w:rsidRDefault="00137906" w:rsidP="00137906"/>
    <w:p w14:paraId="4BFE2EA6" w14:textId="77777777" w:rsidR="00137906" w:rsidRDefault="00137906" w:rsidP="00137906"/>
    <w:p w14:paraId="71506640" w14:textId="77777777" w:rsidR="00137906" w:rsidRDefault="00137906" w:rsidP="00137906"/>
    <w:p w14:paraId="346F9E2F" w14:textId="77777777" w:rsidR="00137906" w:rsidRDefault="00137906" w:rsidP="00137906"/>
    <w:p w14:paraId="39145182" w14:textId="77777777" w:rsidR="00137906" w:rsidRDefault="00137906" w:rsidP="00137906"/>
    <w:p w14:paraId="5B87B94C" w14:textId="77777777" w:rsidR="00137906" w:rsidRDefault="00137906" w:rsidP="00137906"/>
    <w:p w14:paraId="00DC86FC" w14:textId="77777777" w:rsidR="00137906" w:rsidRDefault="00137906" w:rsidP="00137906"/>
    <w:p w14:paraId="27331404" w14:textId="77777777" w:rsidR="00137906" w:rsidRDefault="00137906" w:rsidP="00137906"/>
    <w:p w14:paraId="6D93A635" w14:textId="77777777" w:rsidR="00137906" w:rsidRDefault="00137906" w:rsidP="00137906"/>
    <w:p w14:paraId="545C32E8" w14:textId="77777777" w:rsidR="00137906" w:rsidRDefault="00137906" w:rsidP="00137906"/>
    <w:p w14:paraId="7019C2DF" w14:textId="77777777" w:rsidR="00137906" w:rsidRDefault="00137906" w:rsidP="00137906"/>
    <w:p w14:paraId="2755E7FD" w14:textId="77777777" w:rsidR="00137906" w:rsidRDefault="00137906" w:rsidP="00137906"/>
    <w:p w14:paraId="25B19BDF" w14:textId="77777777" w:rsidR="00137906" w:rsidRDefault="00137906" w:rsidP="00137906"/>
    <w:p w14:paraId="29B56E03" w14:textId="77777777" w:rsidR="00137906" w:rsidRDefault="00137906" w:rsidP="00137906"/>
    <w:p w14:paraId="304A452E" w14:textId="77777777" w:rsidR="00137906" w:rsidRDefault="00137906" w:rsidP="00137906"/>
    <w:p w14:paraId="2C4CB241" w14:textId="77777777" w:rsidR="00137906" w:rsidRDefault="00137906" w:rsidP="00137906"/>
    <w:p w14:paraId="155F3877" w14:textId="77777777" w:rsidR="00137906" w:rsidRDefault="00137906" w:rsidP="00137906"/>
    <w:p w14:paraId="0105E056" w14:textId="77777777" w:rsidR="00137906" w:rsidRDefault="00137906" w:rsidP="00137906"/>
    <w:p w14:paraId="597BF212" w14:textId="77777777" w:rsidR="00137906" w:rsidRDefault="00137906" w:rsidP="00137906"/>
    <w:p w14:paraId="03028A8A" w14:textId="77777777" w:rsidR="00137906" w:rsidRDefault="00137906" w:rsidP="00137906"/>
    <w:p w14:paraId="13898197" w14:textId="77777777" w:rsidR="00137906" w:rsidRDefault="00137906" w:rsidP="00137906"/>
    <w:p w14:paraId="1D3D2CD7" w14:textId="77777777" w:rsidR="00137906" w:rsidRDefault="00137906" w:rsidP="00137906"/>
    <w:p w14:paraId="4EEDFA50" w14:textId="77777777" w:rsidR="00137906" w:rsidRDefault="00137906" w:rsidP="00137906"/>
    <w:p w14:paraId="1AA8B079" w14:textId="77777777" w:rsidR="00137906" w:rsidRDefault="00137906" w:rsidP="00137906"/>
    <w:p w14:paraId="5486CA87" w14:textId="77777777" w:rsidR="00137906" w:rsidRDefault="00137906" w:rsidP="00137906"/>
    <w:p w14:paraId="52147C33" w14:textId="77777777" w:rsidR="00137906" w:rsidRDefault="00137906" w:rsidP="00137906"/>
    <w:p w14:paraId="76EDA497" w14:textId="77777777" w:rsidR="00137906" w:rsidRDefault="00137906" w:rsidP="00137906"/>
    <w:p w14:paraId="15D01C8F" w14:textId="77777777" w:rsidR="00137906" w:rsidRDefault="00137906" w:rsidP="00137906"/>
    <w:p w14:paraId="6BE45C69" w14:textId="77777777" w:rsidR="00137906" w:rsidRDefault="00137906" w:rsidP="00137906"/>
    <w:p w14:paraId="32BA0668" w14:textId="77777777" w:rsidR="00137906" w:rsidRDefault="00137906" w:rsidP="00137906"/>
    <w:p w14:paraId="25948ABE" w14:textId="77777777" w:rsidR="00137906" w:rsidRDefault="00137906" w:rsidP="00137906"/>
    <w:p w14:paraId="4E9B4F06" w14:textId="77777777" w:rsidR="00137906" w:rsidRDefault="00137906" w:rsidP="00137906"/>
    <w:p w14:paraId="37337544" w14:textId="77777777" w:rsidR="00D92945" w:rsidRDefault="00D92945" w:rsidP="00137906"/>
    <w:p w14:paraId="4C26949C" w14:textId="77777777" w:rsidR="00137906" w:rsidRDefault="00137906" w:rsidP="00137906"/>
    <w:p w14:paraId="7F1FF584" w14:textId="77777777" w:rsidR="00137906" w:rsidRDefault="00137906" w:rsidP="00137906"/>
    <w:p w14:paraId="081AC8C9" w14:textId="77777777" w:rsidR="00137906" w:rsidRDefault="00137906" w:rsidP="00137906">
      <w:pPr>
        <w:pStyle w:val="Nadpis2"/>
        <w:tabs>
          <w:tab w:val="left" w:pos="2316"/>
        </w:tabs>
        <w:jc w:val="left"/>
        <w:rPr>
          <w:b w:val="0"/>
          <w:sz w:val="24"/>
          <w:szCs w:val="24"/>
        </w:rPr>
      </w:pPr>
      <w:r>
        <w:rPr>
          <w:b w:val="0"/>
          <w:sz w:val="24"/>
          <w:szCs w:val="24"/>
        </w:rPr>
        <w:lastRenderedPageBreak/>
        <w:t>Příloha č. 3</w:t>
      </w:r>
      <w:r>
        <w:rPr>
          <w:b w:val="0"/>
          <w:sz w:val="24"/>
          <w:szCs w:val="24"/>
        </w:rPr>
        <w:tab/>
      </w:r>
    </w:p>
    <w:p w14:paraId="06957601" w14:textId="77777777" w:rsidR="00137906" w:rsidRDefault="00137906" w:rsidP="00137906"/>
    <w:p w14:paraId="2EDCB392" w14:textId="77777777" w:rsidR="00137906" w:rsidRDefault="00137906" w:rsidP="00137906">
      <w:pPr>
        <w:pStyle w:val="Nadpis2"/>
      </w:pPr>
    </w:p>
    <w:p w14:paraId="63E1AC26" w14:textId="77777777" w:rsidR="00137906" w:rsidRDefault="00137906" w:rsidP="00137906">
      <w:pPr>
        <w:jc w:val="center"/>
        <w:rPr>
          <w:b/>
          <w:sz w:val="40"/>
          <w:szCs w:val="40"/>
        </w:rPr>
      </w:pPr>
      <w:r>
        <w:rPr>
          <w:b/>
          <w:sz w:val="40"/>
          <w:szCs w:val="40"/>
        </w:rPr>
        <w:t>Řád školní družiny při ZŠ Bratrská v Praze 7</w:t>
      </w:r>
    </w:p>
    <w:p w14:paraId="63960BEA" w14:textId="77777777" w:rsidR="00137906" w:rsidRDefault="00137906" w:rsidP="00137906">
      <w:r>
        <w:rPr>
          <w:b/>
        </w:rPr>
        <w:t xml:space="preserve">Provoz školní družiny </w:t>
      </w:r>
      <w:r>
        <w:t>(dále jen ŠD):</w:t>
      </w:r>
      <w:r>
        <w:rPr>
          <w:b/>
        </w:rPr>
        <w:t xml:space="preserve"> </w:t>
      </w:r>
      <w:r w:rsidR="00D92945">
        <w:t>Provozní doba ŠD je od 6:45 do 8:15 a od 12:00 do 17:30</w:t>
      </w:r>
      <w:r>
        <w:t xml:space="preserve"> hodin.                                                                                                                      </w:t>
      </w:r>
      <w:r>
        <w:rPr>
          <w:b/>
        </w:rPr>
        <w:t xml:space="preserve">Užívané místnosti: </w:t>
      </w:r>
      <w:r>
        <w:t xml:space="preserve">ŠD užívá hernu, která je vybavena a uspořádána odlišně od školních učeben, v přízemí ZŠ. Dále jsou využívány ostatní třídy školy (vybavené pro ŠD), školní zahrada, ostatní prostory ZŠ. Dle plánu a potřeby jsou možné další aktivity v okolí – návštěvy hřišť, obvodní knihovny, vycházky do okolí, návštěvy výstav, sportovních akcí atd.                                                                                                       </w:t>
      </w:r>
      <w:r>
        <w:rPr>
          <w:b/>
        </w:rPr>
        <w:t xml:space="preserve">Přihlašování žáků do ŠD: </w:t>
      </w:r>
      <w:r>
        <w:t xml:space="preserve">Školní družina je určena pro žáky 0. až 5. třídy. O zařazení do ŠD rozhoduje ředitel školy. Zákonní zástupci vyplní stanovenou dokumentaci – zápisní lístek, seznámí se s Řádem ŠD. Případné odhlášení žáka ze školní družiny je nutné provést písemně. Ředitel školy může rozhodnout o vyloučení žáka ze ŠD, pokud tento žák soustavně, nebo nějakým významným způsobem porušil kázeň a pořádek, ohrožuje bezpečnost ostatních, dlouhodobě svévolně nenavštěvuje ŠD nebo z jiných závažných důvodů. Rozhodnutí je nutno projednat se zákonnými zástupci žáka.                                                                                </w:t>
      </w:r>
      <w:r>
        <w:rPr>
          <w:b/>
        </w:rPr>
        <w:t xml:space="preserve">Platba za pobyt ve školní družině: </w:t>
      </w:r>
      <w:r>
        <w:t>Zákonní zástupci žáka navštěvujícího ŠD jsou povinni platit příspěvek, ředit</w:t>
      </w:r>
      <w:r w:rsidR="00D92945">
        <w:t>el školy stanovil jeho výši na 2</w:t>
      </w:r>
      <w:r>
        <w:t xml:space="preserve">50,- Kč měsíčně.                                                                                    </w:t>
      </w:r>
      <w:r>
        <w:rPr>
          <w:b/>
        </w:rPr>
        <w:t xml:space="preserve">Podmínky docházky do ŠD: </w:t>
      </w:r>
      <w:r>
        <w:t xml:space="preserve">Zákonní zástupci žáka na zápisním lístku sdělí rozsah docházky žáka, způsob jeho odchodu z družiny i všechny osoby, které mohou dítě vyzvedávat. Každou změnu v době odchodu nebo vyzvedávající osobě jsou povinni oznámit vychovatelce písemně s podpisem rodičů a datem. Na telefonická oznámení ani mail nemůže být brán zřetel. Pokud není dítě vyzvednuto do konce provozní doby ŠD, kontaktuje službu konající vychovatelka rodiče a osoby uvedené na zápisním lístku, pokud je tento postup bezvýsledný, spojí se s ředitelem školy.                                                                                                        </w:t>
      </w:r>
      <w:r>
        <w:rPr>
          <w:b/>
        </w:rPr>
        <w:t xml:space="preserve">Bezpečnost a ochrana zdraví žáků (BOZ): </w:t>
      </w:r>
      <w:r>
        <w:t xml:space="preserve">Pro činnost ŠD platí stejná ustanovení o BOZ jako ve Školním řádu. Žáci jsou seznámeni se Školním řádem, s Řádem ŠD a pravidly BOZ a záznam o tomto je uveden v třídních knihách jednotlivých oddělení. V průběhu školního roku jsou žáci průběžně znovu poučováni a seznamováni s pravidly bezpečného chování a možnými riziky při aktivitách ve ŠD. Za žáky převzaté od vyučujícího do ŠD zodpovídá po celou dobu jejich přítomnosti vychovatel. Žáci bez vědomí vychovatele nesmí opustit ŠD. Při nedovoleném odchodu žáka vychovatel neprodleně vyrozumí zákonné zástupce a vedení školy. Nevolnost a poranění musí žáci neprodleně hlásit vychovateli. Každé svévolné poškození nebo zničení majetku hradí rodiče žáka, který škodu způsobil.                                                                             </w:t>
      </w:r>
      <w:r>
        <w:rPr>
          <w:b/>
        </w:rPr>
        <w:t xml:space="preserve">Pitný režim: </w:t>
      </w:r>
      <w:r>
        <w:tab/>
        <w:t xml:space="preserve">V době oběda je pitný režim zabezpečen ve školní jídelně, ve zbývající době z vlastních zásob z domova.                                                                                                                                                 </w:t>
      </w:r>
      <w:r>
        <w:rPr>
          <w:b/>
        </w:rPr>
        <w:t xml:space="preserve">Pravidla styku s rodiči: </w:t>
      </w:r>
      <w:r>
        <w:t xml:space="preserve">Zákonní zástupci mají možnost kdykoli v pracovní době ŠD hovořit s vychovatelem, vedoucím vychovatelem, případně si domluvit schůzku s vedením školy.                                </w:t>
      </w:r>
      <w:r>
        <w:rPr>
          <w:b/>
        </w:rPr>
        <w:t xml:space="preserve">Práce ve školní družině: </w:t>
      </w:r>
      <w:r>
        <w:t>Řídí se Školním vzdělávacím programem pro školní družinu. Plán akcí školní družiny je na webových stránkách školy a na nástěnce ve vestibulu. Rodiče si mohou děti vyzvedávat po vyučování (dle rozvrhu třídy), po obědě (hodinu od skončení vyučování) a během odpoledne. Při odchodu je žák povinen uklidit předměty a hračky, se kterými si hrál, sbalit si své osobní věci a tím udržovat pořádek v herně, ve třídě, v šatně i na zahradě. Žák se během pobytu v družině má právo se kdykoli obrátit na vychovatele se svými potřebami a zážitky a vzniklé situace řešit s jejich pomocí.</w:t>
      </w:r>
    </w:p>
    <w:p w14:paraId="0E53EF3F" w14:textId="77777777" w:rsidR="00137906" w:rsidRDefault="00137906" w:rsidP="00137906">
      <w:pPr>
        <w:pStyle w:val="Odstavecseseznamem"/>
      </w:pPr>
    </w:p>
    <w:p w14:paraId="450DF231" w14:textId="77777777" w:rsidR="00137906" w:rsidRDefault="00137906" w:rsidP="00137906">
      <w:pPr>
        <w:pStyle w:val="Nadpis2"/>
      </w:pPr>
      <w:r>
        <w:rPr>
          <w:sz w:val="24"/>
          <w:szCs w:val="24"/>
        </w:rPr>
        <w:t>V </w:t>
      </w:r>
      <w:proofErr w:type="gramStart"/>
      <w:r>
        <w:rPr>
          <w:sz w:val="24"/>
          <w:szCs w:val="24"/>
        </w:rPr>
        <w:t>Praze  dne</w:t>
      </w:r>
      <w:proofErr w:type="gramEnd"/>
      <w:r>
        <w:rPr>
          <w:sz w:val="24"/>
          <w:szCs w:val="24"/>
        </w:rPr>
        <w:t xml:space="preserve"> </w:t>
      </w:r>
      <w:r w:rsidR="00D92945">
        <w:rPr>
          <w:sz w:val="24"/>
          <w:szCs w:val="24"/>
        </w:rPr>
        <w:t>6. února 2019</w:t>
      </w:r>
      <w:r>
        <w:rPr>
          <w:sz w:val="24"/>
          <w:szCs w:val="24"/>
        </w:rPr>
        <w:t xml:space="preserve">                                    Mgr. Pavlína Radová,  ředitelka školy       </w:t>
      </w:r>
    </w:p>
    <w:p w14:paraId="43112561" w14:textId="77777777" w:rsidR="00C36C0A" w:rsidRDefault="00C36C0A"/>
    <w:p w14:paraId="03D3E371" w14:textId="77777777" w:rsidR="00D92945" w:rsidRDefault="00D92945">
      <w:r w:rsidRPr="0070157F">
        <w:t>Ak</w:t>
      </w:r>
      <w:r>
        <w:t xml:space="preserve">tualizace </w:t>
      </w:r>
      <w:r w:rsidRPr="0070157F">
        <w:t xml:space="preserve">řádu </w:t>
      </w:r>
      <w:r>
        <w:t xml:space="preserve">školní družiny </w:t>
      </w:r>
      <w:r w:rsidRPr="0070157F">
        <w:t>ke dni 5. února 2019</w:t>
      </w:r>
    </w:p>
    <w:sectPr w:rsidR="00D92945" w:rsidSect="00C3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3E2F"/>
    <w:multiLevelType w:val="multilevel"/>
    <w:tmpl w:val="4F84E43C"/>
    <w:lvl w:ilvl="0">
      <w:start w:val="1"/>
      <w:numFmt w:val="bullet"/>
      <w:lvlText w:val=""/>
      <w:lvlJc w:val="left"/>
      <w:pPr>
        <w:tabs>
          <w:tab w:val="num" w:pos="759"/>
        </w:tabs>
        <w:ind w:left="75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
      <w:numFmt w:val="bullet"/>
      <w:lvlText w:val="-"/>
      <w:lvlJc w:val="left"/>
      <w:pPr>
        <w:tabs>
          <w:tab w:val="num" w:pos="1728"/>
        </w:tabs>
        <w:ind w:left="1728"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BF438D"/>
    <w:multiLevelType w:val="multilevel"/>
    <w:tmpl w:val="92263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7C4CFB"/>
    <w:multiLevelType w:val="multilevel"/>
    <w:tmpl w:val="D8583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9303EF"/>
    <w:multiLevelType w:val="multilevel"/>
    <w:tmpl w:val="15E68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B2524B"/>
    <w:multiLevelType w:val="multilevel"/>
    <w:tmpl w:val="772C4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6539D3"/>
    <w:multiLevelType w:val="multilevel"/>
    <w:tmpl w:val="39FA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F3685A"/>
    <w:multiLevelType w:val="multilevel"/>
    <w:tmpl w:val="17A43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3E5FB5"/>
    <w:multiLevelType w:val="hybridMultilevel"/>
    <w:tmpl w:val="C2A6D24E"/>
    <w:lvl w:ilvl="0" w:tplc="0405000F">
      <w:start w:val="1"/>
      <w:numFmt w:val="decimal"/>
      <w:lvlText w:val="%1."/>
      <w:lvlJc w:val="left"/>
      <w:pPr>
        <w:tabs>
          <w:tab w:val="num" w:pos="360"/>
        </w:tabs>
        <w:ind w:left="360" w:hanging="360"/>
      </w:pPr>
    </w:lvl>
    <w:lvl w:ilvl="1" w:tplc="74567244">
      <w:start w:val="3"/>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E3F2806"/>
    <w:multiLevelType w:val="multilevel"/>
    <w:tmpl w:val="486CE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56359F"/>
    <w:multiLevelType w:val="multilevel"/>
    <w:tmpl w:val="B08EE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CC6A0B"/>
    <w:multiLevelType w:val="multilevel"/>
    <w:tmpl w:val="F91AE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E8003F"/>
    <w:multiLevelType w:val="hybridMultilevel"/>
    <w:tmpl w:val="C4347CC0"/>
    <w:lvl w:ilvl="0" w:tplc="04050001">
      <w:start w:val="1"/>
      <w:numFmt w:val="bullet"/>
      <w:lvlText w:val=""/>
      <w:lvlJc w:val="left"/>
      <w:pPr>
        <w:tabs>
          <w:tab w:val="num" w:pos="702"/>
        </w:tabs>
        <w:ind w:left="70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4A3E5E75"/>
    <w:multiLevelType w:val="multilevel"/>
    <w:tmpl w:val="FE883628"/>
    <w:lvl w:ilvl="0">
      <w:start w:val="1"/>
      <w:numFmt w:val="bullet"/>
      <w:lvlText w:val=""/>
      <w:lvlJc w:val="left"/>
      <w:pPr>
        <w:tabs>
          <w:tab w:val="num" w:pos="645"/>
        </w:tabs>
        <w:ind w:left="64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4C650B"/>
    <w:multiLevelType w:val="multilevel"/>
    <w:tmpl w:val="2B1E8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9B29FF"/>
    <w:multiLevelType w:val="multilevel"/>
    <w:tmpl w:val="A0764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08E36FE"/>
    <w:multiLevelType w:val="hybridMultilevel"/>
    <w:tmpl w:val="4D24E59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70BD5EEA"/>
    <w:multiLevelType w:val="multilevel"/>
    <w:tmpl w:val="1026FA9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7906"/>
    <w:rsid w:val="00137906"/>
    <w:rsid w:val="002A78F3"/>
    <w:rsid w:val="00C36C0A"/>
    <w:rsid w:val="00D929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07A02A"/>
  <w15:docId w15:val="{92E11B94-6FD6-49CA-ABB3-F8DF254A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790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3790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137906"/>
    <w:pPr>
      <w:keepNext/>
      <w:jc w:val="center"/>
      <w:outlineLvl w:val="1"/>
    </w:pPr>
    <w:rPr>
      <w:b/>
      <w:sz w:val="20"/>
      <w:szCs w:val="20"/>
    </w:rPr>
  </w:style>
  <w:style w:type="paragraph" w:styleId="Nadpis3">
    <w:name w:val="heading 3"/>
    <w:basedOn w:val="Normln"/>
    <w:next w:val="Normln"/>
    <w:link w:val="Nadpis3Char"/>
    <w:semiHidden/>
    <w:unhideWhenUsed/>
    <w:qFormat/>
    <w:rsid w:val="0013790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790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137906"/>
    <w:rPr>
      <w:rFonts w:ascii="Times New Roman" w:eastAsia="Times New Roman" w:hAnsi="Times New Roman" w:cs="Times New Roman"/>
      <w:b/>
      <w:sz w:val="20"/>
      <w:szCs w:val="20"/>
      <w:lang w:eastAsia="cs-CZ"/>
    </w:rPr>
  </w:style>
  <w:style w:type="character" w:customStyle="1" w:styleId="Nadpis3Char">
    <w:name w:val="Nadpis 3 Char"/>
    <w:basedOn w:val="Standardnpsmoodstavce"/>
    <w:link w:val="Nadpis3"/>
    <w:semiHidden/>
    <w:rsid w:val="00137906"/>
    <w:rPr>
      <w:rFonts w:ascii="Arial" w:eastAsia="Times New Roman" w:hAnsi="Arial" w:cs="Arial"/>
      <w:b/>
      <w:bCs/>
      <w:sz w:val="26"/>
      <w:szCs w:val="26"/>
      <w:lang w:eastAsia="cs-CZ"/>
    </w:rPr>
  </w:style>
  <w:style w:type="paragraph" w:styleId="Normlnweb">
    <w:name w:val="Normal (Web)"/>
    <w:basedOn w:val="Normln"/>
    <w:semiHidden/>
    <w:unhideWhenUsed/>
    <w:rsid w:val="00137906"/>
    <w:pPr>
      <w:spacing w:before="100" w:beforeAutospacing="1" w:after="100" w:afterAutospacing="1"/>
    </w:pPr>
  </w:style>
  <w:style w:type="paragraph" w:styleId="Zkladntextodsazen">
    <w:name w:val="Body Text Indent"/>
    <w:basedOn w:val="Normln"/>
    <w:link w:val="ZkladntextodsazenChar"/>
    <w:semiHidden/>
    <w:unhideWhenUsed/>
    <w:rsid w:val="00137906"/>
    <w:pPr>
      <w:tabs>
        <w:tab w:val="left" w:pos="5040"/>
      </w:tabs>
      <w:ind w:left="480" w:hanging="120"/>
      <w:jc w:val="both"/>
    </w:pPr>
  </w:style>
  <w:style w:type="character" w:customStyle="1" w:styleId="ZkladntextodsazenChar">
    <w:name w:val="Základní text odsazený Char"/>
    <w:basedOn w:val="Standardnpsmoodstavce"/>
    <w:link w:val="Zkladntextodsazen"/>
    <w:semiHidden/>
    <w:rsid w:val="0013790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37906"/>
    <w:pPr>
      <w:ind w:left="720"/>
      <w:contextualSpacing/>
    </w:pPr>
  </w:style>
  <w:style w:type="table" w:styleId="Mkatabulky">
    <w:name w:val="Table Grid"/>
    <w:basedOn w:val="Normlntabulka"/>
    <w:rsid w:val="00137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qFormat/>
    <w:rsid w:val="00137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3920</Words>
  <Characters>23129</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kracikova.katerina@BRATRSKA.LOCAL</cp:lastModifiedBy>
  <cp:revision>3</cp:revision>
  <dcterms:created xsi:type="dcterms:W3CDTF">2019-02-12T08:11:00Z</dcterms:created>
  <dcterms:modified xsi:type="dcterms:W3CDTF">2020-09-18T14:35:00Z</dcterms:modified>
</cp:coreProperties>
</file>