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8A1" w:rsidRDefault="000F78A1" w:rsidP="000F78A1">
      <w:r>
        <w:rPr>
          <w:noProof/>
        </w:rPr>
        <w:drawing>
          <wp:anchor distT="0" distB="0" distL="114300" distR="114300" simplePos="0" relativeHeight="251658240" behindDoc="1" locked="0" layoutInCell="1" allowOverlap="1">
            <wp:simplePos x="0" y="0"/>
            <wp:positionH relativeFrom="column">
              <wp:posOffset>281305</wp:posOffset>
            </wp:positionH>
            <wp:positionV relativeFrom="paragraph">
              <wp:posOffset>-880745</wp:posOffset>
            </wp:positionV>
            <wp:extent cx="5762625" cy="1190625"/>
            <wp:effectExtent l="19050" t="0" r="9525" b="0"/>
            <wp:wrapNone/>
            <wp:docPr id="2" name="obrázek 2" descr="hlavička_BRATR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lavička_BRATRSKA"/>
                    <pic:cNvPicPr>
                      <a:picLocks noChangeAspect="1" noChangeArrowheads="1"/>
                    </pic:cNvPicPr>
                  </pic:nvPicPr>
                  <pic:blipFill>
                    <a:blip r:embed="rId8" cstate="print"/>
                    <a:srcRect/>
                    <a:stretch>
                      <a:fillRect/>
                    </a:stretch>
                  </pic:blipFill>
                  <pic:spPr bwMode="auto">
                    <a:xfrm>
                      <a:off x="0" y="0"/>
                      <a:ext cx="5762625" cy="1190625"/>
                    </a:xfrm>
                    <a:prstGeom prst="rect">
                      <a:avLst/>
                    </a:prstGeom>
                    <a:noFill/>
                    <a:ln w="9525">
                      <a:noFill/>
                      <a:miter lim="800000"/>
                      <a:headEnd/>
                      <a:tailEnd/>
                    </a:ln>
                  </pic:spPr>
                </pic:pic>
              </a:graphicData>
            </a:graphic>
          </wp:anchor>
        </w:drawing>
      </w:r>
      <w:r>
        <w:t xml:space="preserve">                                                                                                                                                   </w:t>
      </w:r>
    </w:p>
    <w:p w:rsidR="000F78A1" w:rsidRDefault="000F78A1" w:rsidP="000F78A1">
      <w:pPr>
        <w:rPr>
          <w:sz w:val="6"/>
          <w:szCs w:val="6"/>
        </w:rPr>
      </w:pPr>
    </w:p>
    <w:p w:rsidR="000F78A1" w:rsidRDefault="000F78A1" w:rsidP="000F78A1">
      <w:pPr>
        <w:pBdr>
          <w:bottom w:val="single" w:sz="12" w:space="1" w:color="auto"/>
        </w:pBdr>
        <w:rPr>
          <w:sz w:val="6"/>
          <w:szCs w:val="6"/>
        </w:rPr>
      </w:pPr>
    </w:p>
    <w:p w:rsidR="000F78A1" w:rsidRDefault="000F78A1" w:rsidP="000F78A1"/>
    <w:p w:rsidR="000F78A1" w:rsidRDefault="000F78A1" w:rsidP="000F78A1"/>
    <w:p w:rsidR="000F78A1" w:rsidRDefault="000F78A1" w:rsidP="000F78A1"/>
    <w:p w:rsidR="000F78A1" w:rsidRDefault="000F78A1" w:rsidP="000F78A1"/>
    <w:p w:rsidR="000F78A1" w:rsidRDefault="000F78A1" w:rsidP="000F78A1"/>
    <w:p w:rsidR="000F78A1" w:rsidRDefault="000F78A1" w:rsidP="000F78A1"/>
    <w:p w:rsidR="000F78A1" w:rsidRDefault="000F78A1" w:rsidP="000F78A1"/>
    <w:p w:rsidR="000F78A1" w:rsidRDefault="000F78A1" w:rsidP="000F78A1"/>
    <w:p w:rsidR="000F78A1" w:rsidRDefault="000F78A1" w:rsidP="000F78A1"/>
    <w:p w:rsidR="000F78A1" w:rsidRDefault="000F78A1" w:rsidP="000F78A1"/>
    <w:p w:rsidR="000F78A1" w:rsidRDefault="000F78A1" w:rsidP="000F78A1">
      <w:pPr>
        <w:jc w:val="center"/>
        <w:rPr>
          <w:b/>
          <w:bCs/>
          <w:sz w:val="52"/>
          <w:szCs w:val="52"/>
        </w:rPr>
      </w:pPr>
      <w:r>
        <w:rPr>
          <w:b/>
          <w:bCs/>
          <w:sz w:val="52"/>
          <w:szCs w:val="52"/>
        </w:rPr>
        <w:t>VÝROČNÍ ZPRÁVA</w:t>
      </w:r>
    </w:p>
    <w:p w:rsidR="000F78A1" w:rsidRDefault="000F78A1" w:rsidP="000F78A1">
      <w:pPr>
        <w:rPr>
          <w:b/>
          <w:bCs/>
          <w:sz w:val="48"/>
          <w:szCs w:val="48"/>
        </w:rPr>
      </w:pPr>
      <w:r>
        <w:rPr>
          <w:b/>
          <w:bCs/>
          <w:sz w:val="48"/>
          <w:szCs w:val="48"/>
        </w:rPr>
        <w:t xml:space="preserve">    </w:t>
      </w:r>
    </w:p>
    <w:p w:rsidR="000F78A1" w:rsidRDefault="000F78A1" w:rsidP="000F78A1">
      <w:pPr>
        <w:rPr>
          <w:b/>
          <w:bCs/>
          <w:sz w:val="36"/>
          <w:szCs w:val="36"/>
        </w:rPr>
      </w:pPr>
    </w:p>
    <w:p w:rsidR="000F78A1" w:rsidRDefault="000F78A1" w:rsidP="000F78A1">
      <w:pPr>
        <w:rPr>
          <w:b/>
          <w:bCs/>
          <w:sz w:val="36"/>
          <w:szCs w:val="36"/>
        </w:rPr>
      </w:pPr>
      <w:r>
        <w:rPr>
          <w:b/>
          <w:bCs/>
          <w:sz w:val="36"/>
          <w:szCs w:val="36"/>
        </w:rPr>
        <w:t xml:space="preserve">                           ŠKOLNÍ ROK  2012/2013</w:t>
      </w:r>
    </w:p>
    <w:p w:rsidR="000F78A1" w:rsidRDefault="000F78A1" w:rsidP="000F78A1">
      <w:pPr>
        <w:jc w:val="center"/>
        <w:rPr>
          <w:b/>
          <w:bCs/>
          <w:sz w:val="48"/>
          <w:szCs w:val="48"/>
        </w:rPr>
      </w:pPr>
    </w:p>
    <w:p w:rsidR="000F78A1" w:rsidRDefault="000F78A1" w:rsidP="00FB0642">
      <w:pPr>
        <w:rPr>
          <w:rFonts w:ascii="Arial" w:hAnsi="Arial" w:cs="Arial"/>
          <w:sz w:val="20"/>
          <w:szCs w:val="20"/>
        </w:rPr>
      </w:pPr>
    </w:p>
    <w:p w:rsidR="00E0483E" w:rsidRPr="00FB0642" w:rsidRDefault="000F78A1" w:rsidP="00FB0642">
      <w:r>
        <w:rPr>
          <w:rFonts w:ascii="Arial" w:hAnsi="Arial" w:cs="Arial"/>
          <w:noProof/>
          <w:sz w:val="20"/>
          <w:szCs w:val="20"/>
        </w:rPr>
        <w:drawing>
          <wp:inline distT="0" distB="0" distL="0" distR="0">
            <wp:extent cx="5686425" cy="3543300"/>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srcRect/>
                    <a:stretch>
                      <a:fillRect/>
                    </a:stretch>
                  </pic:blipFill>
                  <pic:spPr bwMode="auto">
                    <a:xfrm>
                      <a:off x="0" y="0"/>
                      <a:ext cx="5686425" cy="3543300"/>
                    </a:xfrm>
                    <a:prstGeom prst="rect">
                      <a:avLst/>
                    </a:prstGeom>
                    <a:noFill/>
                    <a:ln w="9525">
                      <a:noFill/>
                      <a:miter lim="800000"/>
                      <a:headEnd/>
                      <a:tailEnd/>
                    </a:ln>
                  </pic:spPr>
                </pic:pic>
              </a:graphicData>
            </a:graphic>
          </wp:inline>
        </w:drawing>
      </w:r>
    </w:p>
    <w:p w:rsidR="00E0483E" w:rsidRDefault="00E0483E" w:rsidP="000F78A1">
      <w:pPr>
        <w:ind w:firstLine="708"/>
        <w:rPr>
          <w:b/>
          <w:sz w:val="28"/>
          <w:szCs w:val="28"/>
        </w:rPr>
      </w:pPr>
    </w:p>
    <w:sdt>
      <w:sdtPr>
        <w:rPr>
          <w:rFonts w:ascii="Times New Roman" w:eastAsia="Times New Roman" w:hAnsi="Times New Roman" w:cs="Times New Roman"/>
          <w:b w:val="0"/>
          <w:bCs w:val="0"/>
          <w:color w:val="auto"/>
          <w:szCs w:val="24"/>
          <w:lang w:eastAsia="cs-CZ"/>
        </w:rPr>
        <w:id w:val="28106081"/>
        <w:docPartObj>
          <w:docPartGallery w:val="Table of Contents"/>
          <w:docPartUnique/>
        </w:docPartObj>
      </w:sdtPr>
      <w:sdtContent>
        <w:p w:rsidR="00E27199" w:rsidRDefault="00E27199" w:rsidP="0049543E">
          <w:pPr>
            <w:pStyle w:val="Nadpisobsahu"/>
          </w:pPr>
          <w:r>
            <w:t>Obsah</w:t>
          </w:r>
          <w:r w:rsidR="006703F4">
            <w:t xml:space="preserve"> Výroční zprávy</w:t>
          </w:r>
        </w:p>
        <w:p w:rsidR="00E27199" w:rsidRDefault="00D2447C">
          <w:pPr>
            <w:pStyle w:val="Obsah1"/>
            <w:tabs>
              <w:tab w:val="right" w:leader="dot" w:pos="9062"/>
            </w:tabs>
            <w:rPr>
              <w:rFonts w:asciiTheme="minorHAnsi" w:eastAsiaTheme="minorEastAsia" w:hAnsiTheme="minorHAnsi" w:cstheme="minorBidi"/>
              <w:noProof/>
              <w:sz w:val="22"/>
              <w:szCs w:val="22"/>
            </w:rPr>
          </w:pPr>
          <w:r>
            <w:fldChar w:fldCharType="begin"/>
          </w:r>
          <w:r w:rsidR="00E27199">
            <w:instrText xml:space="preserve"> TOC \o "1-3" \h \z \u </w:instrText>
          </w:r>
          <w:r>
            <w:fldChar w:fldCharType="separate"/>
          </w:r>
          <w:hyperlink w:anchor="_Toc370316468" w:history="1">
            <w:r w:rsidR="00E27199" w:rsidRPr="00F84BC4">
              <w:rPr>
                <w:rStyle w:val="Hypertextovodkaz"/>
                <w:noProof/>
              </w:rPr>
              <w:t>1.          Základní údaje o škole</w:t>
            </w:r>
            <w:r w:rsidR="00E27199">
              <w:rPr>
                <w:noProof/>
                <w:webHidden/>
              </w:rPr>
              <w:tab/>
            </w:r>
            <w:r>
              <w:rPr>
                <w:noProof/>
                <w:webHidden/>
              </w:rPr>
              <w:fldChar w:fldCharType="begin"/>
            </w:r>
            <w:r w:rsidR="00E27199">
              <w:rPr>
                <w:noProof/>
                <w:webHidden/>
              </w:rPr>
              <w:instrText xml:space="preserve"> PAGEREF _Toc370316468 \h </w:instrText>
            </w:r>
            <w:r>
              <w:rPr>
                <w:noProof/>
                <w:webHidden/>
              </w:rPr>
            </w:r>
            <w:r>
              <w:rPr>
                <w:noProof/>
                <w:webHidden/>
              </w:rPr>
              <w:fldChar w:fldCharType="separate"/>
            </w:r>
            <w:r w:rsidR="006703F4">
              <w:rPr>
                <w:noProof/>
                <w:webHidden/>
              </w:rPr>
              <w:t>3</w:t>
            </w:r>
            <w:r>
              <w:rPr>
                <w:noProof/>
                <w:webHidden/>
              </w:rPr>
              <w:fldChar w:fldCharType="end"/>
            </w:r>
          </w:hyperlink>
        </w:p>
        <w:p w:rsidR="00E27199" w:rsidRDefault="00D2447C">
          <w:pPr>
            <w:pStyle w:val="Obsah1"/>
            <w:tabs>
              <w:tab w:val="right" w:leader="dot" w:pos="9062"/>
            </w:tabs>
            <w:rPr>
              <w:rFonts w:asciiTheme="minorHAnsi" w:eastAsiaTheme="minorEastAsia" w:hAnsiTheme="minorHAnsi" w:cstheme="minorBidi"/>
              <w:noProof/>
              <w:sz w:val="22"/>
              <w:szCs w:val="22"/>
            </w:rPr>
          </w:pPr>
          <w:hyperlink w:anchor="_Toc370316469" w:history="1">
            <w:r w:rsidR="00E27199" w:rsidRPr="00F84BC4">
              <w:rPr>
                <w:rStyle w:val="Hypertextovodkaz"/>
                <w:noProof/>
              </w:rPr>
              <w:t>2.           Přehled oborů vzdělávání</w:t>
            </w:r>
            <w:r w:rsidR="00E27199">
              <w:rPr>
                <w:noProof/>
                <w:webHidden/>
              </w:rPr>
              <w:tab/>
            </w:r>
            <w:r>
              <w:rPr>
                <w:noProof/>
                <w:webHidden/>
              </w:rPr>
              <w:fldChar w:fldCharType="begin"/>
            </w:r>
            <w:r w:rsidR="00E27199">
              <w:rPr>
                <w:noProof/>
                <w:webHidden/>
              </w:rPr>
              <w:instrText xml:space="preserve"> PAGEREF _Toc370316469 \h </w:instrText>
            </w:r>
            <w:r>
              <w:rPr>
                <w:noProof/>
                <w:webHidden/>
              </w:rPr>
            </w:r>
            <w:r>
              <w:rPr>
                <w:noProof/>
                <w:webHidden/>
              </w:rPr>
              <w:fldChar w:fldCharType="separate"/>
            </w:r>
            <w:r w:rsidR="006703F4">
              <w:rPr>
                <w:noProof/>
                <w:webHidden/>
              </w:rPr>
              <w:t>4</w:t>
            </w:r>
            <w:r>
              <w:rPr>
                <w:noProof/>
                <w:webHidden/>
              </w:rPr>
              <w:fldChar w:fldCharType="end"/>
            </w:r>
          </w:hyperlink>
        </w:p>
        <w:p w:rsidR="00E27199" w:rsidRDefault="00D2447C">
          <w:pPr>
            <w:pStyle w:val="Obsah1"/>
            <w:tabs>
              <w:tab w:val="right" w:leader="dot" w:pos="9062"/>
            </w:tabs>
            <w:rPr>
              <w:rFonts w:asciiTheme="minorHAnsi" w:eastAsiaTheme="minorEastAsia" w:hAnsiTheme="minorHAnsi" w:cstheme="minorBidi"/>
              <w:noProof/>
              <w:sz w:val="22"/>
              <w:szCs w:val="22"/>
            </w:rPr>
          </w:pPr>
          <w:hyperlink w:anchor="_Toc370316470" w:history="1">
            <w:r w:rsidR="00E27199" w:rsidRPr="00F84BC4">
              <w:rPr>
                <w:rStyle w:val="Hypertextovodkaz"/>
                <w:noProof/>
              </w:rPr>
              <w:t>3.           Charakteristika školy</w:t>
            </w:r>
            <w:r w:rsidR="00E27199">
              <w:rPr>
                <w:noProof/>
                <w:webHidden/>
              </w:rPr>
              <w:tab/>
            </w:r>
            <w:r>
              <w:rPr>
                <w:noProof/>
                <w:webHidden/>
              </w:rPr>
              <w:fldChar w:fldCharType="begin"/>
            </w:r>
            <w:r w:rsidR="00E27199">
              <w:rPr>
                <w:noProof/>
                <w:webHidden/>
              </w:rPr>
              <w:instrText xml:space="preserve"> PAGEREF _Toc370316470 \h </w:instrText>
            </w:r>
            <w:r>
              <w:rPr>
                <w:noProof/>
                <w:webHidden/>
              </w:rPr>
            </w:r>
            <w:r>
              <w:rPr>
                <w:noProof/>
                <w:webHidden/>
              </w:rPr>
              <w:fldChar w:fldCharType="separate"/>
            </w:r>
            <w:r w:rsidR="006703F4">
              <w:rPr>
                <w:noProof/>
                <w:webHidden/>
              </w:rPr>
              <w:t>4</w:t>
            </w:r>
            <w:r>
              <w:rPr>
                <w:noProof/>
                <w:webHidden/>
              </w:rPr>
              <w:fldChar w:fldCharType="end"/>
            </w:r>
          </w:hyperlink>
        </w:p>
        <w:p w:rsidR="00E27199" w:rsidRDefault="00D2447C">
          <w:pPr>
            <w:pStyle w:val="Obsah1"/>
            <w:tabs>
              <w:tab w:val="right" w:leader="dot" w:pos="9062"/>
            </w:tabs>
            <w:rPr>
              <w:rFonts w:asciiTheme="minorHAnsi" w:eastAsiaTheme="minorEastAsia" w:hAnsiTheme="minorHAnsi" w:cstheme="minorBidi"/>
              <w:noProof/>
              <w:sz w:val="22"/>
              <w:szCs w:val="22"/>
            </w:rPr>
          </w:pPr>
          <w:hyperlink w:anchor="_Toc370316471" w:history="1">
            <w:r w:rsidR="00E27199" w:rsidRPr="00F84BC4">
              <w:rPr>
                <w:rStyle w:val="Hypertextovodkaz"/>
                <w:noProof/>
              </w:rPr>
              <w:t>4.           Údaje o výsledcích inspekční činnosti provedené Českou školní inspekcí</w:t>
            </w:r>
            <w:r w:rsidR="00E27199">
              <w:rPr>
                <w:noProof/>
                <w:webHidden/>
              </w:rPr>
              <w:tab/>
            </w:r>
            <w:r>
              <w:rPr>
                <w:noProof/>
                <w:webHidden/>
              </w:rPr>
              <w:fldChar w:fldCharType="begin"/>
            </w:r>
            <w:r w:rsidR="00E27199">
              <w:rPr>
                <w:noProof/>
                <w:webHidden/>
              </w:rPr>
              <w:instrText xml:space="preserve"> PAGEREF _Toc370316471 \h </w:instrText>
            </w:r>
            <w:r>
              <w:rPr>
                <w:noProof/>
                <w:webHidden/>
              </w:rPr>
            </w:r>
            <w:r>
              <w:rPr>
                <w:noProof/>
                <w:webHidden/>
              </w:rPr>
              <w:fldChar w:fldCharType="separate"/>
            </w:r>
            <w:r w:rsidR="006703F4">
              <w:rPr>
                <w:noProof/>
                <w:webHidden/>
              </w:rPr>
              <w:t>6</w:t>
            </w:r>
            <w:r>
              <w:rPr>
                <w:noProof/>
                <w:webHidden/>
              </w:rPr>
              <w:fldChar w:fldCharType="end"/>
            </w:r>
          </w:hyperlink>
        </w:p>
        <w:p w:rsidR="00E27199" w:rsidRDefault="00D2447C">
          <w:pPr>
            <w:pStyle w:val="Obsah1"/>
            <w:tabs>
              <w:tab w:val="right" w:leader="dot" w:pos="9062"/>
            </w:tabs>
            <w:rPr>
              <w:rFonts w:asciiTheme="minorHAnsi" w:eastAsiaTheme="minorEastAsia" w:hAnsiTheme="minorHAnsi" w:cstheme="minorBidi"/>
              <w:noProof/>
              <w:sz w:val="22"/>
              <w:szCs w:val="22"/>
            </w:rPr>
          </w:pPr>
          <w:hyperlink w:anchor="_Toc370316472" w:history="1">
            <w:r w:rsidR="00E27199" w:rsidRPr="00F84BC4">
              <w:rPr>
                <w:rStyle w:val="Hypertextovodkaz"/>
                <w:noProof/>
              </w:rPr>
              <w:t>5.           Přehled pracovníků školy</w:t>
            </w:r>
            <w:r w:rsidR="00E27199">
              <w:rPr>
                <w:noProof/>
                <w:webHidden/>
              </w:rPr>
              <w:tab/>
            </w:r>
            <w:r>
              <w:rPr>
                <w:noProof/>
                <w:webHidden/>
              </w:rPr>
              <w:fldChar w:fldCharType="begin"/>
            </w:r>
            <w:r w:rsidR="00E27199">
              <w:rPr>
                <w:noProof/>
                <w:webHidden/>
              </w:rPr>
              <w:instrText xml:space="preserve"> PAGEREF _Toc370316472 \h </w:instrText>
            </w:r>
            <w:r>
              <w:rPr>
                <w:noProof/>
                <w:webHidden/>
              </w:rPr>
            </w:r>
            <w:r>
              <w:rPr>
                <w:noProof/>
                <w:webHidden/>
              </w:rPr>
              <w:fldChar w:fldCharType="separate"/>
            </w:r>
            <w:r w:rsidR="006703F4">
              <w:rPr>
                <w:noProof/>
                <w:webHidden/>
              </w:rPr>
              <w:t>6</w:t>
            </w:r>
            <w:r>
              <w:rPr>
                <w:noProof/>
                <w:webHidden/>
              </w:rPr>
              <w:fldChar w:fldCharType="end"/>
            </w:r>
          </w:hyperlink>
        </w:p>
        <w:p w:rsidR="00E27199" w:rsidRDefault="00D2447C">
          <w:pPr>
            <w:pStyle w:val="Obsah1"/>
            <w:tabs>
              <w:tab w:val="right" w:leader="dot" w:pos="9062"/>
            </w:tabs>
            <w:rPr>
              <w:rFonts w:asciiTheme="minorHAnsi" w:eastAsiaTheme="minorEastAsia" w:hAnsiTheme="minorHAnsi" w:cstheme="minorBidi"/>
              <w:noProof/>
              <w:sz w:val="22"/>
              <w:szCs w:val="22"/>
            </w:rPr>
          </w:pPr>
          <w:hyperlink w:anchor="_Toc370316473" w:history="1">
            <w:r w:rsidR="00E27199" w:rsidRPr="00F84BC4">
              <w:rPr>
                <w:rStyle w:val="Hypertextovodkaz"/>
                <w:noProof/>
              </w:rPr>
              <w:t>6.           Kvalifikace pedagogických pracovníků ke 31. 8. 2013</w:t>
            </w:r>
            <w:r w:rsidR="00E27199">
              <w:rPr>
                <w:noProof/>
                <w:webHidden/>
              </w:rPr>
              <w:tab/>
            </w:r>
            <w:r>
              <w:rPr>
                <w:noProof/>
                <w:webHidden/>
              </w:rPr>
              <w:fldChar w:fldCharType="begin"/>
            </w:r>
            <w:r w:rsidR="00E27199">
              <w:rPr>
                <w:noProof/>
                <w:webHidden/>
              </w:rPr>
              <w:instrText xml:space="preserve"> PAGEREF _Toc370316473 \h </w:instrText>
            </w:r>
            <w:r>
              <w:rPr>
                <w:noProof/>
                <w:webHidden/>
              </w:rPr>
            </w:r>
            <w:r>
              <w:rPr>
                <w:noProof/>
                <w:webHidden/>
              </w:rPr>
              <w:fldChar w:fldCharType="separate"/>
            </w:r>
            <w:r w:rsidR="006703F4">
              <w:rPr>
                <w:noProof/>
                <w:webHidden/>
              </w:rPr>
              <w:t>7</w:t>
            </w:r>
            <w:r>
              <w:rPr>
                <w:noProof/>
                <w:webHidden/>
              </w:rPr>
              <w:fldChar w:fldCharType="end"/>
            </w:r>
          </w:hyperlink>
        </w:p>
        <w:p w:rsidR="00E27199" w:rsidRDefault="00D2447C">
          <w:pPr>
            <w:pStyle w:val="Obsah1"/>
            <w:tabs>
              <w:tab w:val="right" w:leader="dot" w:pos="9062"/>
            </w:tabs>
            <w:rPr>
              <w:rFonts w:asciiTheme="minorHAnsi" w:eastAsiaTheme="minorEastAsia" w:hAnsiTheme="minorHAnsi" w:cstheme="minorBidi"/>
              <w:noProof/>
              <w:sz w:val="22"/>
              <w:szCs w:val="22"/>
            </w:rPr>
          </w:pPr>
          <w:hyperlink w:anchor="_Toc370316474" w:history="1">
            <w:r w:rsidR="00E27199" w:rsidRPr="00F84BC4">
              <w:rPr>
                <w:rStyle w:val="Hypertextovodkaz"/>
                <w:noProof/>
              </w:rPr>
              <w:t>7.           Údaje o zápisu k povinné školní docházce a následném přijetí do školy</w:t>
            </w:r>
            <w:r w:rsidR="00E27199">
              <w:rPr>
                <w:noProof/>
                <w:webHidden/>
              </w:rPr>
              <w:tab/>
            </w:r>
            <w:r>
              <w:rPr>
                <w:noProof/>
                <w:webHidden/>
              </w:rPr>
              <w:fldChar w:fldCharType="begin"/>
            </w:r>
            <w:r w:rsidR="00E27199">
              <w:rPr>
                <w:noProof/>
                <w:webHidden/>
              </w:rPr>
              <w:instrText xml:space="preserve"> PAGEREF _Toc370316474 \h </w:instrText>
            </w:r>
            <w:r>
              <w:rPr>
                <w:noProof/>
                <w:webHidden/>
              </w:rPr>
            </w:r>
            <w:r>
              <w:rPr>
                <w:noProof/>
                <w:webHidden/>
              </w:rPr>
              <w:fldChar w:fldCharType="separate"/>
            </w:r>
            <w:r w:rsidR="006703F4">
              <w:rPr>
                <w:noProof/>
                <w:webHidden/>
              </w:rPr>
              <w:t>8</w:t>
            </w:r>
            <w:r>
              <w:rPr>
                <w:noProof/>
                <w:webHidden/>
              </w:rPr>
              <w:fldChar w:fldCharType="end"/>
            </w:r>
          </w:hyperlink>
        </w:p>
        <w:p w:rsidR="00E27199" w:rsidRDefault="00D2447C">
          <w:pPr>
            <w:pStyle w:val="Obsah1"/>
            <w:tabs>
              <w:tab w:val="right" w:leader="dot" w:pos="9062"/>
            </w:tabs>
            <w:rPr>
              <w:rFonts w:asciiTheme="minorHAnsi" w:eastAsiaTheme="minorEastAsia" w:hAnsiTheme="minorHAnsi" w:cstheme="minorBidi"/>
              <w:noProof/>
              <w:sz w:val="22"/>
              <w:szCs w:val="22"/>
            </w:rPr>
          </w:pPr>
          <w:hyperlink w:anchor="_Toc370316475" w:history="1">
            <w:r w:rsidR="00E27199" w:rsidRPr="00F84BC4">
              <w:rPr>
                <w:rStyle w:val="Hypertextovodkaz"/>
                <w:noProof/>
              </w:rPr>
              <w:t>8.           Údaje o výsledcích vzdělávání žáků</w:t>
            </w:r>
            <w:r w:rsidR="00E27199">
              <w:rPr>
                <w:noProof/>
                <w:webHidden/>
              </w:rPr>
              <w:tab/>
            </w:r>
            <w:r>
              <w:rPr>
                <w:noProof/>
                <w:webHidden/>
              </w:rPr>
              <w:fldChar w:fldCharType="begin"/>
            </w:r>
            <w:r w:rsidR="00E27199">
              <w:rPr>
                <w:noProof/>
                <w:webHidden/>
              </w:rPr>
              <w:instrText xml:space="preserve"> PAGEREF _Toc370316475 \h </w:instrText>
            </w:r>
            <w:r>
              <w:rPr>
                <w:noProof/>
                <w:webHidden/>
              </w:rPr>
            </w:r>
            <w:r>
              <w:rPr>
                <w:noProof/>
                <w:webHidden/>
              </w:rPr>
              <w:fldChar w:fldCharType="separate"/>
            </w:r>
            <w:r w:rsidR="006703F4">
              <w:rPr>
                <w:noProof/>
                <w:webHidden/>
              </w:rPr>
              <w:t>8</w:t>
            </w:r>
            <w:r>
              <w:rPr>
                <w:noProof/>
                <w:webHidden/>
              </w:rPr>
              <w:fldChar w:fldCharType="end"/>
            </w:r>
          </w:hyperlink>
        </w:p>
        <w:p w:rsidR="00E27199" w:rsidRDefault="00D2447C">
          <w:pPr>
            <w:pStyle w:val="Obsah1"/>
            <w:tabs>
              <w:tab w:val="right" w:leader="dot" w:pos="9062"/>
            </w:tabs>
            <w:rPr>
              <w:rFonts w:asciiTheme="minorHAnsi" w:eastAsiaTheme="minorEastAsia" w:hAnsiTheme="minorHAnsi" w:cstheme="minorBidi"/>
              <w:noProof/>
              <w:sz w:val="22"/>
              <w:szCs w:val="22"/>
            </w:rPr>
          </w:pPr>
          <w:hyperlink w:anchor="_Toc370316476" w:history="1">
            <w:r w:rsidR="00E27199" w:rsidRPr="00F84BC4">
              <w:rPr>
                <w:rStyle w:val="Hypertextovodkaz"/>
                <w:noProof/>
              </w:rPr>
              <w:t>9.           Údaje o dalším vzdělávání pedagogických pracovníků</w:t>
            </w:r>
            <w:r w:rsidR="00E27199">
              <w:rPr>
                <w:noProof/>
                <w:webHidden/>
              </w:rPr>
              <w:tab/>
            </w:r>
            <w:r>
              <w:rPr>
                <w:noProof/>
                <w:webHidden/>
              </w:rPr>
              <w:fldChar w:fldCharType="begin"/>
            </w:r>
            <w:r w:rsidR="00E27199">
              <w:rPr>
                <w:noProof/>
                <w:webHidden/>
              </w:rPr>
              <w:instrText xml:space="preserve"> PAGEREF _Toc370316476 \h </w:instrText>
            </w:r>
            <w:r>
              <w:rPr>
                <w:noProof/>
                <w:webHidden/>
              </w:rPr>
            </w:r>
            <w:r>
              <w:rPr>
                <w:noProof/>
                <w:webHidden/>
              </w:rPr>
              <w:fldChar w:fldCharType="separate"/>
            </w:r>
            <w:r w:rsidR="006703F4">
              <w:rPr>
                <w:noProof/>
                <w:webHidden/>
              </w:rPr>
              <w:t>11</w:t>
            </w:r>
            <w:r>
              <w:rPr>
                <w:noProof/>
                <w:webHidden/>
              </w:rPr>
              <w:fldChar w:fldCharType="end"/>
            </w:r>
          </w:hyperlink>
        </w:p>
        <w:p w:rsidR="00E27199" w:rsidRDefault="00D2447C">
          <w:pPr>
            <w:pStyle w:val="Obsah1"/>
            <w:tabs>
              <w:tab w:val="right" w:leader="dot" w:pos="9062"/>
            </w:tabs>
            <w:rPr>
              <w:rFonts w:asciiTheme="minorHAnsi" w:eastAsiaTheme="minorEastAsia" w:hAnsiTheme="minorHAnsi" w:cstheme="minorBidi"/>
              <w:noProof/>
              <w:sz w:val="22"/>
              <w:szCs w:val="22"/>
            </w:rPr>
          </w:pPr>
          <w:hyperlink w:anchor="_Toc370316477" w:history="1">
            <w:r w:rsidR="00E27199" w:rsidRPr="00F84BC4">
              <w:rPr>
                <w:rStyle w:val="Hypertextovodkaz"/>
                <w:noProof/>
              </w:rPr>
              <w:t>10.          Údaje o aktivitách a prezentaci školy na veřejnosti</w:t>
            </w:r>
            <w:r w:rsidR="00E27199">
              <w:rPr>
                <w:noProof/>
                <w:webHidden/>
              </w:rPr>
              <w:tab/>
            </w:r>
            <w:r>
              <w:rPr>
                <w:noProof/>
                <w:webHidden/>
              </w:rPr>
              <w:fldChar w:fldCharType="begin"/>
            </w:r>
            <w:r w:rsidR="00E27199">
              <w:rPr>
                <w:noProof/>
                <w:webHidden/>
              </w:rPr>
              <w:instrText xml:space="preserve"> PAGEREF _Toc370316477 \h </w:instrText>
            </w:r>
            <w:r>
              <w:rPr>
                <w:noProof/>
                <w:webHidden/>
              </w:rPr>
            </w:r>
            <w:r>
              <w:rPr>
                <w:noProof/>
                <w:webHidden/>
              </w:rPr>
              <w:fldChar w:fldCharType="separate"/>
            </w:r>
            <w:r w:rsidR="006703F4">
              <w:rPr>
                <w:noProof/>
                <w:webHidden/>
              </w:rPr>
              <w:t>12</w:t>
            </w:r>
            <w:r>
              <w:rPr>
                <w:noProof/>
                <w:webHidden/>
              </w:rPr>
              <w:fldChar w:fldCharType="end"/>
            </w:r>
          </w:hyperlink>
        </w:p>
        <w:p w:rsidR="00E27199" w:rsidRDefault="00D2447C">
          <w:pPr>
            <w:pStyle w:val="Obsah1"/>
            <w:tabs>
              <w:tab w:val="right" w:leader="dot" w:pos="9062"/>
            </w:tabs>
            <w:rPr>
              <w:rFonts w:asciiTheme="minorHAnsi" w:eastAsiaTheme="minorEastAsia" w:hAnsiTheme="minorHAnsi" w:cstheme="minorBidi"/>
              <w:noProof/>
              <w:sz w:val="22"/>
              <w:szCs w:val="22"/>
            </w:rPr>
          </w:pPr>
          <w:hyperlink w:anchor="_Toc370316478" w:history="1">
            <w:r w:rsidR="00E27199" w:rsidRPr="00F84BC4">
              <w:rPr>
                <w:rStyle w:val="Hypertextovodkaz"/>
                <w:noProof/>
              </w:rPr>
              <w:t>11.         Tradiční aktivity školy</w:t>
            </w:r>
            <w:r w:rsidR="00E27199">
              <w:rPr>
                <w:noProof/>
                <w:webHidden/>
              </w:rPr>
              <w:tab/>
            </w:r>
            <w:r>
              <w:rPr>
                <w:noProof/>
                <w:webHidden/>
              </w:rPr>
              <w:fldChar w:fldCharType="begin"/>
            </w:r>
            <w:r w:rsidR="00E27199">
              <w:rPr>
                <w:noProof/>
                <w:webHidden/>
              </w:rPr>
              <w:instrText xml:space="preserve"> PAGEREF _Toc370316478 \h </w:instrText>
            </w:r>
            <w:r>
              <w:rPr>
                <w:noProof/>
                <w:webHidden/>
              </w:rPr>
            </w:r>
            <w:r>
              <w:rPr>
                <w:noProof/>
                <w:webHidden/>
              </w:rPr>
              <w:fldChar w:fldCharType="separate"/>
            </w:r>
            <w:r w:rsidR="006703F4">
              <w:rPr>
                <w:noProof/>
                <w:webHidden/>
              </w:rPr>
              <w:t>13</w:t>
            </w:r>
            <w:r>
              <w:rPr>
                <w:noProof/>
                <w:webHidden/>
              </w:rPr>
              <w:fldChar w:fldCharType="end"/>
            </w:r>
          </w:hyperlink>
        </w:p>
        <w:p w:rsidR="00E27199" w:rsidRDefault="00D2447C">
          <w:pPr>
            <w:pStyle w:val="Obsah1"/>
            <w:tabs>
              <w:tab w:val="right" w:leader="dot" w:pos="9062"/>
            </w:tabs>
            <w:rPr>
              <w:rFonts w:asciiTheme="minorHAnsi" w:eastAsiaTheme="minorEastAsia" w:hAnsiTheme="minorHAnsi" w:cstheme="minorBidi"/>
              <w:noProof/>
              <w:sz w:val="22"/>
              <w:szCs w:val="22"/>
            </w:rPr>
          </w:pPr>
          <w:hyperlink w:anchor="_Toc370316479" w:history="1">
            <w:r w:rsidR="00E27199" w:rsidRPr="00F84BC4">
              <w:rPr>
                <w:rStyle w:val="Hypertextovodkaz"/>
                <w:noProof/>
              </w:rPr>
              <w:t>12.         Kulturní a výchovně vzdělávací akce školy</w:t>
            </w:r>
            <w:r w:rsidR="00E27199">
              <w:rPr>
                <w:noProof/>
                <w:webHidden/>
              </w:rPr>
              <w:tab/>
            </w:r>
            <w:r>
              <w:rPr>
                <w:noProof/>
                <w:webHidden/>
              </w:rPr>
              <w:fldChar w:fldCharType="begin"/>
            </w:r>
            <w:r w:rsidR="00E27199">
              <w:rPr>
                <w:noProof/>
                <w:webHidden/>
              </w:rPr>
              <w:instrText xml:space="preserve"> PAGEREF _Toc370316479 \h </w:instrText>
            </w:r>
            <w:r>
              <w:rPr>
                <w:noProof/>
                <w:webHidden/>
              </w:rPr>
            </w:r>
            <w:r>
              <w:rPr>
                <w:noProof/>
                <w:webHidden/>
              </w:rPr>
              <w:fldChar w:fldCharType="separate"/>
            </w:r>
            <w:r w:rsidR="006703F4">
              <w:rPr>
                <w:noProof/>
                <w:webHidden/>
              </w:rPr>
              <w:t>15</w:t>
            </w:r>
            <w:r>
              <w:rPr>
                <w:noProof/>
                <w:webHidden/>
              </w:rPr>
              <w:fldChar w:fldCharType="end"/>
            </w:r>
          </w:hyperlink>
        </w:p>
        <w:p w:rsidR="00E27199" w:rsidRDefault="00D2447C">
          <w:pPr>
            <w:pStyle w:val="Obsah1"/>
            <w:tabs>
              <w:tab w:val="right" w:leader="dot" w:pos="9062"/>
            </w:tabs>
            <w:rPr>
              <w:rFonts w:asciiTheme="minorHAnsi" w:eastAsiaTheme="minorEastAsia" w:hAnsiTheme="minorHAnsi" w:cstheme="minorBidi"/>
              <w:noProof/>
              <w:sz w:val="22"/>
              <w:szCs w:val="22"/>
            </w:rPr>
          </w:pPr>
          <w:hyperlink w:anchor="_Toc370316480" w:history="1">
            <w:r w:rsidR="00E27199" w:rsidRPr="00F84BC4">
              <w:rPr>
                <w:rStyle w:val="Hypertextovodkaz"/>
                <w:noProof/>
              </w:rPr>
              <w:t>13.         Účast v celostátních srovnávacích testech</w:t>
            </w:r>
            <w:r w:rsidR="00E27199">
              <w:rPr>
                <w:noProof/>
                <w:webHidden/>
              </w:rPr>
              <w:tab/>
            </w:r>
            <w:r>
              <w:rPr>
                <w:noProof/>
                <w:webHidden/>
              </w:rPr>
              <w:fldChar w:fldCharType="begin"/>
            </w:r>
            <w:r w:rsidR="00E27199">
              <w:rPr>
                <w:noProof/>
                <w:webHidden/>
              </w:rPr>
              <w:instrText xml:space="preserve"> PAGEREF _Toc370316480 \h </w:instrText>
            </w:r>
            <w:r>
              <w:rPr>
                <w:noProof/>
                <w:webHidden/>
              </w:rPr>
            </w:r>
            <w:r>
              <w:rPr>
                <w:noProof/>
                <w:webHidden/>
              </w:rPr>
              <w:fldChar w:fldCharType="separate"/>
            </w:r>
            <w:r w:rsidR="006703F4">
              <w:rPr>
                <w:noProof/>
                <w:webHidden/>
              </w:rPr>
              <w:t>17</w:t>
            </w:r>
            <w:r>
              <w:rPr>
                <w:noProof/>
                <w:webHidden/>
              </w:rPr>
              <w:fldChar w:fldCharType="end"/>
            </w:r>
          </w:hyperlink>
        </w:p>
        <w:p w:rsidR="00E27199" w:rsidRDefault="00D2447C">
          <w:pPr>
            <w:pStyle w:val="Obsah1"/>
            <w:tabs>
              <w:tab w:val="right" w:leader="dot" w:pos="9062"/>
            </w:tabs>
            <w:rPr>
              <w:rFonts w:asciiTheme="minorHAnsi" w:eastAsiaTheme="minorEastAsia" w:hAnsiTheme="minorHAnsi" w:cstheme="minorBidi"/>
              <w:noProof/>
              <w:sz w:val="22"/>
              <w:szCs w:val="22"/>
            </w:rPr>
          </w:pPr>
          <w:hyperlink w:anchor="_Toc370316481" w:history="1">
            <w:r w:rsidR="00E27199" w:rsidRPr="00F84BC4">
              <w:rPr>
                <w:rStyle w:val="Hypertextovodkaz"/>
                <w:noProof/>
              </w:rPr>
              <w:t>14.         Spolupráce se vzdělávacími institucemi</w:t>
            </w:r>
            <w:r w:rsidR="00E27199">
              <w:rPr>
                <w:noProof/>
                <w:webHidden/>
              </w:rPr>
              <w:tab/>
            </w:r>
            <w:r>
              <w:rPr>
                <w:noProof/>
                <w:webHidden/>
              </w:rPr>
              <w:fldChar w:fldCharType="begin"/>
            </w:r>
            <w:r w:rsidR="00E27199">
              <w:rPr>
                <w:noProof/>
                <w:webHidden/>
              </w:rPr>
              <w:instrText xml:space="preserve"> PAGEREF _Toc370316481 \h </w:instrText>
            </w:r>
            <w:r>
              <w:rPr>
                <w:noProof/>
                <w:webHidden/>
              </w:rPr>
            </w:r>
            <w:r>
              <w:rPr>
                <w:noProof/>
                <w:webHidden/>
              </w:rPr>
              <w:fldChar w:fldCharType="separate"/>
            </w:r>
            <w:r w:rsidR="006703F4">
              <w:rPr>
                <w:noProof/>
                <w:webHidden/>
              </w:rPr>
              <w:t>18</w:t>
            </w:r>
            <w:r>
              <w:rPr>
                <w:noProof/>
                <w:webHidden/>
              </w:rPr>
              <w:fldChar w:fldCharType="end"/>
            </w:r>
          </w:hyperlink>
        </w:p>
        <w:p w:rsidR="00E27199" w:rsidRDefault="00D2447C">
          <w:pPr>
            <w:pStyle w:val="Obsah1"/>
            <w:tabs>
              <w:tab w:val="right" w:leader="dot" w:pos="9062"/>
            </w:tabs>
            <w:rPr>
              <w:rFonts w:asciiTheme="minorHAnsi" w:eastAsiaTheme="minorEastAsia" w:hAnsiTheme="minorHAnsi" w:cstheme="minorBidi"/>
              <w:noProof/>
              <w:sz w:val="22"/>
              <w:szCs w:val="22"/>
            </w:rPr>
          </w:pPr>
          <w:hyperlink w:anchor="_Toc370316482" w:history="1">
            <w:r w:rsidR="00E27199" w:rsidRPr="00F84BC4">
              <w:rPr>
                <w:rStyle w:val="Hypertextovodkaz"/>
                <w:noProof/>
              </w:rPr>
              <w:t>15.          Preventivní program</w:t>
            </w:r>
            <w:r w:rsidR="00E27199">
              <w:rPr>
                <w:noProof/>
                <w:webHidden/>
              </w:rPr>
              <w:tab/>
            </w:r>
            <w:r>
              <w:rPr>
                <w:noProof/>
                <w:webHidden/>
              </w:rPr>
              <w:fldChar w:fldCharType="begin"/>
            </w:r>
            <w:r w:rsidR="00E27199">
              <w:rPr>
                <w:noProof/>
                <w:webHidden/>
              </w:rPr>
              <w:instrText xml:space="preserve"> PAGEREF _Toc370316482 \h </w:instrText>
            </w:r>
            <w:r>
              <w:rPr>
                <w:noProof/>
                <w:webHidden/>
              </w:rPr>
            </w:r>
            <w:r>
              <w:rPr>
                <w:noProof/>
                <w:webHidden/>
              </w:rPr>
              <w:fldChar w:fldCharType="separate"/>
            </w:r>
            <w:r w:rsidR="006703F4">
              <w:rPr>
                <w:noProof/>
                <w:webHidden/>
              </w:rPr>
              <w:t>19</w:t>
            </w:r>
            <w:r>
              <w:rPr>
                <w:noProof/>
                <w:webHidden/>
              </w:rPr>
              <w:fldChar w:fldCharType="end"/>
            </w:r>
          </w:hyperlink>
        </w:p>
        <w:p w:rsidR="00E27199" w:rsidRDefault="00D2447C">
          <w:pPr>
            <w:pStyle w:val="Obsah1"/>
            <w:tabs>
              <w:tab w:val="right" w:leader="dot" w:pos="9062"/>
            </w:tabs>
            <w:rPr>
              <w:rFonts w:asciiTheme="minorHAnsi" w:eastAsiaTheme="minorEastAsia" w:hAnsiTheme="minorHAnsi" w:cstheme="minorBidi"/>
              <w:noProof/>
              <w:sz w:val="22"/>
              <w:szCs w:val="22"/>
            </w:rPr>
          </w:pPr>
          <w:hyperlink w:anchor="_Toc370316483" w:history="1">
            <w:r w:rsidR="00E27199" w:rsidRPr="00F84BC4">
              <w:rPr>
                <w:rStyle w:val="Hypertextovodkaz"/>
                <w:noProof/>
              </w:rPr>
              <w:t>16.        Činnost školní družiny</w:t>
            </w:r>
            <w:r w:rsidR="00E27199">
              <w:rPr>
                <w:noProof/>
                <w:webHidden/>
              </w:rPr>
              <w:tab/>
            </w:r>
            <w:r>
              <w:rPr>
                <w:noProof/>
                <w:webHidden/>
              </w:rPr>
              <w:fldChar w:fldCharType="begin"/>
            </w:r>
            <w:r w:rsidR="00E27199">
              <w:rPr>
                <w:noProof/>
                <w:webHidden/>
              </w:rPr>
              <w:instrText xml:space="preserve"> PAGEREF _Toc370316483 \h </w:instrText>
            </w:r>
            <w:r>
              <w:rPr>
                <w:noProof/>
                <w:webHidden/>
              </w:rPr>
            </w:r>
            <w:r>
              <w:rPr>
                <w:noProof/>
                <w:webHidden/>
              </w:rPr>
              <w:fldChar w:fldCharType="separate"/>
            </w:r>
            <w:r w:rsidR="006703F4">
              <w:rPr>
                <w:noProof/>
                <w:webHidden/>
              </w:rPr>
              <w:t>2</w:t>
            </w:r>
            <w:r w:rsidR="007A0032">
              <w:rPr>
                <w:noProof/>
                <w:webHidden/>
              </w:rPr>
              <w:t>1</w:t>
            </w:r>
            <w:r>
              <w:rPr>
                <w:noProof/>
                <w:webHidden/>
              </w:rPr>
              <w:fldChar w:fldCharType="end"/>
            </w:r>
          </w:hyperlink>
        </w:p>
        <w:p w:rsidR="00E27199" w:rsidRDefault="00D2447C">
          <w:pPr>
            <w:pStyle w:val="Obsah1"/>
            <w:tabs>
              <w:tab w:val="right" w:leader="dot" w:pos="9062"/>
            </w:tabs>
            <w:rPr>
              <w:rFonts w:asciiTheme="minorHAnsi" w:eastAsiaTheme="minorEastAsia" w:hAnsiTheme="minorHAnsi" w:cstheme="minorBidi"/>
              <w:noProof/>
              <w:sz w:val="22"/>
              <w:szCs w:val="22"/>
            </w:rPr>
          </w:pPr>
          <w:hyperlink w:anchor="_Toc370316484" w:history="1">
            <w:r w:rsidR="00E27199" w:rsidRPr="00F84BC4">
              <w:rPr>
                <w:rStyle w:val="Hypertextovodkaz"/>
                <w:noProof/>
              </w:rPr>
              <w:t>17.          Základní údaje o hospodaření školy</w:t>
            </w:r>
            <w:r w:rsidR="00E27199">
              <w:rPr>
                <w:noProof/>
                <w:webHidden/>
              </w:rPr>
              <w:tab/>
            </w:r>
            <w:r>
              <w:rPr>
                <w:noProof/>
                <w:webHidden/>
              </w:rPr>
              <w:fldChar w:fldCharType="begin"/>
            </w:r>
            <w:r w:rsidR="00E27199">
              <w:rPr>
                <w:noProof/>
                <w:webHidden/>
              </w:rPr>
              <w:instrText xml:space="preserve"> PAGEREF _Toc370316484 \h </w:instrText>
            </w:r>
            <w:r>
              <w:rPr>
                <w:noProof/>
                <w:webHidden/>
              </w:rPr>
            </w:r>
            <w:r>
              <w:rPr>
                <w:noProof/>
                <w:webHidden/>
              </w:rPr>
              <w:fldChar w:fldCharType="separate"/>
            </w:r>
            <w:r w:rsidR="006703F4">
              <w:rPr>
                <w:noProof/>
                <w:webHidden/>
              </w:rPr>
              <w:t>2</w:t>
            </w:r>
            <w:r>
              <w:rPr>
                <w:noProof/>
                <w:webHidden/>
              </w:rPr>
              <w:fldChar w:fldCharType="end"/>
            </w:r>
          </w:hyperlink>
          <w:r w:rsidR="007A0032">
            <w:t>3</w:t>
          </w:r>
        </w:p>
        <w:p w:rsidR="00E27199" w:rsidRDefault="00D2447C">
          <w:r>
            <w:fldChar w:fldCharType="end"/>
          </w:r>
        </w:p>
      </w:sdtContent>
    </w:sdt>
    <w:p w:rsidR="000F78A1" w:rsidRDefault="000F78A1" w:rsidP="000F78A1">
      <w:pPr>
        <w:ind w:firstLine="708"/>
      </w:pPr>
    </w:p>
    <w:p w:rsidR="000F78A1" w:rsidRDefault="000F78A1" w:rsidP="000F78A1">
      <w:pPr>
        <w:ind w:firstLine="708"/>
      </w:pPr>
    </w:p>
    <w:p w:rsidR="006703F4" w:rsidRDefault="006703F4">
      <w:pPr>
        <w:spacing w:after="200" w:line="276" w:lineRule="auto"/>
      </w:pPr>
      <w:r>
        <w:br w:type="page"/>
      </w:r>
    </w:p>
    <w:p w:rsidR="000F78A1" w:rsidRDefault="000F78A1" w:rsidP="0049543E">
      <w:pPr>
        <w:pStyle w:val="Nadpis1"/>
      </w:pPr>
      <w:bookmarkStart w:id="0" w:name="_Toc370316468"/>
      <w:r>
        <w:lastRenderedPageBreak/>
        <w:t>1.          Základní údaje o škole</w:t>
      </w:r>
      <w:bookmarkEnd w:id="0"/>
    </w:p>
    <w:p w:rsidR="000F78A1" w:rsidRDefault="000F78A1" w:rsidP="000F78A1">
      <w:pPr>
        <w:rPr>
          <w:b/>
        </w:rPr>
      </w:pPr>
    </w:p>
    <w:p w:rsidR="000F78A1" w:rsidRDefault="000F78A1" w:rsidP="000F78A1">
      <w:pPr>
        <w:rPr>
          <w:b/>
        </w:rPr>
      </w:pPr>
    </w:p>
    <w:p w:rsidR="000F78A1" w:rsidRDefault="000F78A1" w:rsidP="000F78A1">
      <w:pPr>
        <w:pStyle w:val="Odstavecseseznamem"/>
        <w:numPr>
          <w:ilvl w:val="0"/>
          <w:numId w:val="1"/>
        </w:numPr>
        <w:rPr>
          <w:b/>
        </w:rPr>
      </w:pPr>
      <w:r>
        <w:rPr>
          <w:b/>
        </w:rPr>
        <w:t>Název</w:t>
      </w:r>
    </w:p>
    <w:p w:rsidR="000F78A1" w:rsidRDefault="000F78A1" w:rsidP="000F78A1">
      <w:pPr>
        <w:pStyle w:val="Odstavecseseznamem"/>
        <w:rPr>
          <w:b/>
        </w:rPr>
      </w:pPr>
    </w:p>
    <w:p w:rsidR="000F78A1" w:rsidRDefault="000F78A1" w:rsidP="000F78A1">
      <w:pPr>
        <w:pStyle w:val="Odstavecseseznamem"/>
      </w:pPr>
      <w:r>
        <w:t>Bratrská škola – církevní základní škola</w:t>
      </w:r>
    </w:p>
    <w:p w:rsidR="000F78A1" w:rsidRDefault="000F78A1" w:rsidP="000F78A1">
      <w:pPr>
        <w:pStyle w:val="Odstavecseseznamem"/>
      </w:pPr>
      <w:r>
        <w:t>IČ: 485 46 119</w:t>
      </w:r>
    </w:p>
    <w:p w:rsidR="000F78A1" w:rsidRDefault="000F78A1" w:rsidP="000F78A1">
      <w:pPr>
        <w:pStyle w:val="Odstavecseseznamem"/>
      </w:pPr>
      <w:r>
        <w:t>IZO: 600 001 148</w:t>
      </w:r>
    </w:p>
    <w:p w:rsidR="000F78A1" w:rsidRDefault="000F78A1" w:rsidP="000F78A1">
      <w:pPr>
        <w:pStyle w:val="Odstavecseseznamem"/>
      </w:pPr>
      <w:r>
        <w:t>Právní forma: školská právnická osoba</w:t>
      </w:r>
    </w:p>
    <w:p w:rsidR="000F78A1" w:rsidRDefault="000F78A1" w:rsidP="000F78A1">
      <w:pPr>
        <w:pStyle w:val="Odstavecseseznamem"/>
      </w:pPr>
      <w:r>
        <w:t xml:space="preserve">e-mail: </w:t>
      </w:r>
      <w:hyperlink r:id="rId10" w:history="1">
        <w:r>
          <w:rPr>
            <w:rStyle w:val="Hypertextovodkaz"/>
          </w:rPr>
          <w:t>bratrska@seznam.cz</w:t>
        </w:r>
      </w:hyperlink>
    </w:p>
    <w:p w:rsidR="000F78A1" w:rsidRDefault="000F78A1" w:rsidP="000F78A1">
      <w:pPr>
        <w:pStyle w:val="Odstavecseseznamem"/>
      </w:pPr>
      <w:r>
        <w:t xml:space="preserve">webové stránky: </w:t>
      </w:r>
      <w:hyperlink r:id="rId11" w:history="1">
        <w:r>
          <w:rPr>
            <w:rStyle w:val="Hypertextovodkaz"/>
          </w:rPr>
          <w:t>www.bratrska.cz</w:t>
        </w:r>
      </w:hyperlink>
    </w:p>
    <w:p w:rsidR="000F78A1" w:rsidRDefault="000F78A1" w:rsidP="000F78A1">
      <w:pPr>
        <w:pStyle w:val="Odstavecseseznamem"/>
      </w:pPr>
    </w:p>
    <w:p w:rsidR="000F78A1" w:rsidRDefault="000F78A1" w:rsidP="000F78A1">
      <w:pPr>
        <w:pStyle w:val="Odstavecseseznamem"/>
        <w:numPr>
          <w:ilvl w:val="0"/>
          <w:numId w:val="1"/>
        </w:numPr>
      </w:pPr>
      <w:r>
        <w:rPr>
          <w:b/>
        </w:rPr>
        <w:t>Sídlo</w:t>
      </w:r>
    </w:p>
    <w:p w:rsidR="000F78A1" w:rsidRDefault="000F78A1" w:rsidP="000F78A1">
      <w:pPr>
        <w:pStyle w:val="Odstavecseseznamem"/>
        <w:rPr>
          <w:b/>
        </w:rPr>
      </w:pPr>
    </w:p>
    <w:p w:rsidR="000F78A1" w:rsidRDefault="000F78A1" w:rsidP="000F78A1">
      <w:pPr>
        <w:pStyle w:val="Odstavecseseznamem"/>
      </w:pPr>
      <w:r>
        <w:t>Rajská 300/3, 170 00 Praha 7</w:t>
      </w:r>
    </w:p>
    <w:p w:rsidR="000F78A1" w:rsidRDefault="000F78A1" w:rsidP="000F78A1">
      <w:pPr>
        <w:pStyle w:val="Odstavecseseznamem"/>
      </w:pPr>
    </w:p>
    <w:p w:rsidR="000F78A1" w:rsidRDefault="000F78A1" w:rsidP="000F78A1">
      <w:pPr>
        <w:pStyle w:val="Odstavecseseznamem"/>
        <w:numPr>
          <w:ilvl w:val="0"/>
          <w:numId w:val="1"/>
        </w:numPr>
      </w:pPr>
      <w:r>
        <w:rPr>
          <w:b/>
        </w:rPr>
        <w:t>Zřizovatel školy</w:t>
      </w:r>
    </w:p>
    <w:p w:rsidR="000F78A1" w:rsidRDefault="000F78A1" w:rsidP="000F78A1">
      <w:r>
        <w:t xml:space="preserve">            Českobratrská církev evangelická</w:t>
      </w:r>
    </w:p>
    <w:p w:rsidR="000F78A1" w:rsidRDefault="000F78A1" w:rsidP="000F78A1">
      <w:r>
        <w:t xml:space="preserve">            </w:t>
      </w:r>
      <w:proofErr w:type="spellStart"/>
      <w:r>
        <w:t>Jungmannova</w:t>
      </w:r>
      <w:proofErr w:type="spellEnd"/>
      <w:r>
        <w:t xml:space="preserve"> 9/22, 111 21 Praha 1</w:t>
      </w:r>
    </w:p>
    <w:p w:rsidR="000F78A1" w:rsidRDefault="000F78A1" w:rsidP="000F78A1"/>
    <w:p w:rsidR="000F78A1" w:rsidRDefault="000F78A1" w:rsidP="000F78A1">
      <w:pPr>
        <w:pStyle w:val="Odstavecseseznamem"/>
        <w:numPr>
          <w:ilvl w:val="0"/>
          <w:numId w:val="1"/>
        </w:numPr>
      </w:pPr>
      <w:r>
        <w:rPr>
          <w:b/>
        </w:rPr>
        <w:t>Údaje o vedení školy</w:t>
      </w:r>
    </w:p>
    <w:p w:rsidR="000F78A1" w:rsidRDefault="000F78A1" w:rsidP="000F78A1"/>
    <w:p w:rsidR="000F78A1" w:rsidRDefault="000F78A1" w:rsidP="000F78A1">
      <w:pPr>
        <w:ind w:left="720"/>
      </w:pPr>
      <w:r>
        <w:t>Ředitelka: Mgr. Pavlína Radová</w:t>
      </w:r>
    </w:p>
    <w:p w:rsidR="000F78A1" w:rsidRDefault="000F78A1" w:rsidP="000F78A1">
      <w:pPr>
        <w:ind w:left="720"/>
      </w:pPr>
      <w:r>
        <w:t>tel.: 283 870 423, 603 957 518</w:t>
      </w:r>
    </w:p>
    <w:p w:rsidR="000F78A1" w:rsidRDefault="000F78A1" w:rsidP="000F78A1">
      <w:pPr>
        <w:ind w:left="720"/>
      </w:pPr>
      <w:r>
        <w:t>statutární zástupkyně ředitelky: Mgr. Kateřina Kracíková</w:t>
      </w:r>
    </w:p>
    <w:p w:rsidR="000F78A1" w:rsidRDefault="000F78A1" w:rsidP="000F78A1">
      <w:pPr>
        <w:ind w:left="720"/>
      </w:pPr>
      <w:r>
        <w:t>tel.: 283 870 423, 737 430 856</w:t>
      </w:r>
    </w:p>
    <w:p w:rsidR="000F78A1" w:rsidRDefault="000F78A1" w:rsidP="000F78A1">
      <w:pPr>
        <w:ind w:left="720"/>
      </w:pPr>
    </w:p>
    <w:p w:rsidR="000F78A1" w:rsidRDefault="000F78A1" w:rsidP="000F78A1">
      <w:pPr>
        <w:pStyle w:val="Odstavecseseznamem"/>
        <w:numPr>
          <w:ilvl w:val="0"/>
          <w:numId w:val="1"/>
        </w:numPr>
      </w:pPr>
      <w:r>
        <w:rPr>
          <w:b/>
        </w:rPr>
        <w:t>Údaje o školské radě</w:t>
      </w:r>
    </w:p>
    <w:p w:rsidR="000F78A1" w:rsidRDefault="000F78A1" w:rsidP="000F78A1">
      <w:pPr>
        <w:ind w:left="720"/>
      </w:pPr>
    </w:p>
    <w:p w:rsidR="000F78A1" w:rsidRDefault="000F78A1" w:rsidP="000F78A1">
      <w:pPr>
        <w:ind w:left="720"/>
      </w:pPr>
      <w:r>
        <w:t xml:space="preserve">Vznik: </w:t>
      </w:r>
      <w:proofErr w:type="gramStart"/>
      <w:r>
        <w:t>23.11.2005</w:t>
      </w:r>
      <w:proofErr w:type="gramEnd"/>
    </w:p>
    <w:p w:rsidR="000F78A1" w:rsidRDefault="000F78A1" w:rsidP="000F78A1">
      <w:pPr>
        <w:ind w:left="720"/>
      </w:pPr>
      <w:r>
        <w:t>Složení: 9 členů</w:t>
      </w:r>
    </w:p>
    <w:p w:rsidR="000F78A1" w:rsidRDefault="000F78A1" w:rsidP="000F78A1">
      <w:pPr>
        <w:ind w:left="720"/>
      </w:pPr>
      <w:r>
        <w:t>3 za zřizovatele/ředitele    (</w:t>
      </w:r>
      <w:proofErr w:type="spellStart"/>
      <w:proofErr w:type="gramStart"/>
      <w:r>
        <w:t>Mgr.M</w:t>
      </w:r>
      <w:proofErr w:type="spellEnd"/>
      <w:r>
        <w:t>.</w:t>
      </w:r>
      <w:proofErr w:type="gramEnd"/>
      <w:r>
        <w:t xml:space="preserve"> Sklenářová, </w:t>
      </w:r>
      <w:proofErr w:type="spellStart"/>
      <w:proofErr w:type="gramStart"/>
      <w:r>
        <w:t>J.Benešová</w:t>
      </w:r>
      <w:proofErr w:type="spellEnd"/>
      <w:proofErr w:type="gramEnd"/>
      <w:r>
        <w:t xml:space="preserve">, </w:t>
      </w:r>
      <w:proofErr w:type="spellStart"/>
      <w:r>
        <w:t>J.Sklenář</w:t>
      </w:r>
      <w:proofErr w:type="spellEnd"/>
      <w:r>
        <w:t xml:space="preserve"> -         </w:t>
      </w:r>
    </w:p>
    <w:p w:rsidR="000F78A1" w:rsidRDefault="000F78A1" w:rsidP="000F78A1">
      <w:pPr>
        <w:tabs>
          <w:tab w:val="left" w:pos="3413"/>
        </w:tabs>
        <w:ind w:left="720"/>
      </w:pPr>
      <w:r>
        <w:tab/>
        <w:t>místopředseda)</w:t>
      </w:r>
    </w:p>
    <w:p w:rsidR="000F78A1" w:rsidRDefault="000F78A1" w:rsidP="000F78A1">
      <w:pPr>
        <w:ind w:left="720"/>
      </w:pPr>
      <w:r>
        <w:t>3 za rodiče                        (</w:t>
      </w:r>
      <w:proofErr w:type="spellStart"/>
      <w:proofErr w:type="gramStart"/>
      <w:r>
        <w:t>K</w:t>
      </w:r>
      <w:proofErr w:type="spellEnd"/>
      <w:r>
        <w:t>.Charvátová</w:t>
      </w:r>
      <w:proofErr w:type="gramEnd"/>
      <w:r>
        <w:t xml:space="preserve">, </w:t>
      </w:r>
      <w:proofErr w:type="spellStart"/>
      <w:r>
        <w:t>V</w:t>
      </w:r>
      <w:proofErr w:type="spellEnd"/>
      <w:r>
        <w:t>.</w:t>
      </w:r>
      <w:proofErr w:type="spellStart"/>
      <w:r>
        <w:t>Povýšilová</w:t>
      </w:r>
      <w:proofErr w:type="spellEnd"/>
      <w:r>
        <w:t xml:space="preserve">, M. </w:t>
      </w:r>
      <w:proofErr w:type="spellStart"/>
      <w:r>
        <w:t>Jungmann</w:t>
      </w:r>
      <w:proofErr w:type="spellEnd"/>
      <w:r>
        <w:t>,)</w:t>
      </w:r>
    </w:p>
    <w:p w:rsidR="00DF57CD" w:rsidRDefault="000F78A1" w:rsidP="00FB0642">
      <w:pPr>
        <w:ind w:left="720"/>
      </w:pPr>
      <w:r>
        <w:t>3 za zaměstnance školy    (</w:t>
      </w:r>
      <w:proofErr w:type="spellStart"/>
      <w:proofErr w:type="gramStart"/>
      <w:r>
        <w:t>M</w:t>
      </w:r>
      <w:proofErr w:type="spellEnd"/>
      <w:r>
        <w:t>.Krejčíková</w:t>
      </w:r>
      <w:proofErr w:type="gramEnd"/>
      <w:r>
        <w:t xml:space="preserve"> – předsedkyně, </w:t>
      </w:r>
      <w:proofErr w:type="spellStart"/>
      <w:r>
        <w:t>J.Nehasilová</w:t>
      </w:r>
      <w:proofErr w:type="spellEnd"/>
      <w:r>
        <w:t xml:space="preserve">, </w:t>
      </w:r>
      <w:proofErr w:type="spellStart"/>
      <w:r>
        <w:t>K</w:t>
      </w:r>
      <w:proofErr w:type="spellEnd"/>
      <w:r>
        <w:t>.Kracíková)</w:t>
      </w:r>
    </w:p>
    <w:p w:rsidR="00E0483E" w:rsidRDefault="00E0483E" w:rsidP="000F78A1"/>
    <w:p w:rsidR="000F78A1" w:rsidRDefault="000F78A1" w:rsidP="000F78A1"/>
    <w:p w:rsidR="000F78A1" w:rsidRPr="00E0483E" w:rsidRDefault="000F78A1" w:rsidP="00E0483E">
      <w:pPr>
        <w:jc w:val="center"/>
      </w:pPr>
    </w:p>
    <w:p w:rsidR="000F78A1" w:rsidRDefault="000F78A1" w:rsidP="0049543E">
      <w:pPr>
        <w:pStyle w:val="Nadpis1"/>
      </w:pPr>
      <w:bookmarkStart w:id="1" w:name="_Toc370316469"/>
      <w:r>
        <w:lastRenderedPageBreak/>
        <w:t>2.           Přehled oborů vzdělávání</w:t>
      </w:r>
      <w:bookmarkEnd w:id="1"/>
    </w:p>
    <w:p w:rsidR="000F78A1" w:rsidRDefault="000F78A1" w:rsidP="000F78A1">
      <w:pPr>
        <w:jc w:val="both"/>
      </w:pPr>
    </w:p>
    <w:p w:rsidR="000F78A1" w:rsidRDefault="000F78A1" w:rsidP="000F78A1">
      <w:pPr>
        <w:ind w:left="851"/>
        <w:jc w:val="both"/>
      </w:pPr>
      <w:r>
        <w:t>Školní vzdělávací program pro základní vzdělávání ( ŠVP ZV ) „ Každému pro jeho život“ byl zpracován podle Rámcově vzdělávacího programu pro základní vzdělávání na základě zákona č.561/2004 Sb.</w:t>
      </w:r>
    </w:p>
    <w:p w:rsidR="000F78A1" w:rsidRDefault="000F78A1" w:rsidP="006703F4">
      <w:pPr>
        <w:ind w:left="851"/>
        <w:jc w:val="both"/>
      </w:pPr>
      <w:r>
        <w:t>ŠVP ZV „Každému pro jeho život“ vychází z dlouhodobé koncepce školy a jejích vzdělávacích a výchovných cílů. Podle tohoto vzdělávacího programu byl</w:t>
      </w:r>
      <w:r w:rsidR="00CE0ACB">
        <w:t>o</w:t>
      </w:r>
      <w:r>
        <w:t xml:space="preserve"> v tomto školním roce </w:t>
      </w:r>
      <w:proofErr w:type="gramStart"/>
      <w:r>
        <w:t>vyučováno v 1.- 5. ročníku</w:t>
      </w:r>
      <w:proofErr w:type="gramEnd"/>
      <w:r>
        <w:t>. Tento dokument je otevřený, a proto ho na základě získaných zkušeností průběžně upravujeme a aktualizujeme.</w:t>
      </w:r>
    </w:p>
    <w:p w:rsidR="006703F4" w:rsidRDefault="006703F4" w:rsidP="006703F4">
      <w:pPr>
        <w:ind w:left="851"/>
        <w:jc w:val="both"/>
      </w:pPr>
    </w:p>
    <w:p w:rsidR="006703F4" w:rsidRDefault="006703F4" w:rsidP="006703F4">
      <w:pPr>
        <w:ind w:left="851"/>
        <w:jc w:val="both"/>
      </w:pPr>
    </w:p>
    <w:p w:rsidR="000F78A1" w:rsidRDefault="000F78A1" w:rsidP="0049543E">
      <w:pPr>
        <w:pStyle w:val="Nadpis1"/>
      </w:pPr>
      <w:bookmarkStart w:id="2" w:name="_Toc370316470"/>
      <w:r>
        <w:t>3.           Charakteristika školy</w:t>
      </w:r>
      <w:bookmarkEnd w:id="2"/>
      <w:r>
        <w:t xml:space="preserve"> </w:t>
      </w:r>
    </w:p>
    <w:p w:rsidR="000F78A1" w:rsidRDefault="000F78A1" w:rsidP="000F78A1">
      <w:pPr>
        <w:ind w:left="851"/>
        <w:jc w:val="both"/>
      </w:pPr>
      <w:r>
        <w:t xml:space="preserve">Bratrská škola je církevní základní škola s rozšířenou výukou výtvarné výchovy pro </w:t>
      </w:r>
      <w:proofErr w:type="gramStart"/>
      <w:r>
        <w:t>žáky I.stupně</w:t>
      </w:r>
      <w:proofErr w:type="gramEnd"/>
      <w:r>
        <w:t xml:space="preserve"> ZŠ (1. – 5.ročník).</w:t>
      </w:r>
    </w:p>
    <w:p w:rsidR="000F78A1" w:rsidRDefault="000F78A1" w:rsidP="000F78A1">
      <w:pPr>
        <w:ind w:left="851"/>
        <w:jc w:val="both"/>
      </w:pPr>
      <w:r>
        <w:t xml:space="preserve">Provoz školy byl zahájen v září 1990, kdy škola byla ministerstvem školství zařazena do sítě církevních škol. Po dobu sedmi let od roku 1998 do roku 2005 byla naše škola zapojena, jako jedna ze čtyř škol v ČR, do experimentálního projektu </w:t>
      </w:r>
      <w:r w:rsidR="00AB4AE8">
        <w:t>„domácí vzdělávání“, dnes vedeno</w:t>
      </w:r>
      <w:r>
        <w:t xml:space="preserve"> pod názvem „individuální vzdělávání“. I v současné době probíhá na škole tento způsob vzdělávání.</w:t>
      </w:r>
      <w:r w:rsidR="00AB4AE8">
        <w:t xml:space="preserve"> Díky navýšení kapacity naší školy na 180 míst se mohlo v tomto školním roce u nás individuálně vzdělávat 85 žáků.</w:t>
      </w:r>
    </w:p>
    <w:p w:rsidR="000F78A1" w:rsidRDefault="000F78A1" w:rsidP="000F78A1">
      <w:pPr>
        <w:ind w:left="851"/>
        <w:jc w:val="both"/>
      </w:pPr>
      <w:r>
        <w:t>Bratrská škola je škola rodinného typu s menším počtem dětí ve třídě, který umožňuje klidnější tempo a větší prostor pro individuální respektování potřeb každého žáka. Škola je otevřená i dětem se speciálními vzdělávacími potřebami, ovšem jen v takovém počtu, aby nebylo narušeno vzdělávání ostatních žáků. Z tohoto důvodu pracovaly v tomto školním roce v 1., 4. a 5. třídě asistentky pedagoga. Žákům s diagnostikovanou poruchou učení je poskytována v rámci výuky individuální nebo skupinová reedukace.</w:t>
      </w:r>
    </w:p>
    <w:p w:rsidR="000F78A1" w:rsidRDefault="000F78A1" w:rsidP="000F78A1">
      <w:pPr>
        <w:ind w:left="851"/>
        <w:jc w:val="both"/>
      </w:pPr>
      <w:r>
        <w:t>Vzhledem ke skutečnosti, že jsme škola pouze s I. stupněm ZŠ, je naší prioritou najít každému žákovi co nejvhodnější školu II. stupně a uchazeče o víceleté gymnázium připravit na přijímací zkoušky. Ve školním roce 2012/2013 se na gymnázium hlásili 3 žáci a 2 žáci byli přijati.</w:t>
      </w:r>
    </w:p>
    <w:p w:rsidR="000F78A1" w:rsidRDefault="000F78A1" w:rsidP="000F78A1">
      <w:pPr>
        <w:ind w:left="851"/>
        <w:jc w:val="both"/>
      </w:pPr>
      <w:r>
        <w:t>Život v Bratrské škole je zaměřen na celkový rozvoj žáka, jeho nadání a uspokojování potřeb nejen v době výuky, ale i v čase školní družiny. V odpoledních hodinách vedou na škole odborní lektoři zájmové kroužky. V tomto školním roce děti měly možnost navštěvovat kroužky hudební, keramický, hrnčířský, dra</w:t>
      </w:r>
      <w:r w:rsidR="00AB4AE8">
        <w:t xml:space="preserve">matický, florbalový, </w:t>
      </w:r>
      <w:r>
        <w:t>kroužek grafiky</w:t>
      </w:r>
      <w:r w:rsidR="00AB4AE8">
        <w:t xml:space="preserve"> a angličtiny</w:t>
      </w:r>
      <w:r>
        <w:t xml:space="preserve">. </w:t>
      </w:r>
      <w:r w:rsidR="00AB4AE8">
        <w:t xml:space="preserve">Poprvé na naší škole působily agentury – </w:t>
      </w:r>
      <w:proofErr w:type="spellStart"/>
      <w:r w:rsidR="00AB4AE8">
        <w:t>Wattsenglish</w:t>
      </w:r>
      <w:proofErr w:type="spellEnd"/>
      <w:r w:rsidR="00AB4AE8">
        <w:t xml:space="preserve"> a Věda nás baví. </w:t>
      </w:r>
      <w:r>
        <w:t xml:space="preserve">Samozřejmostí byla odpolední příprava na přijímací zkoušky na gymnázia. </w:t>
      </w:r>
    </w:p>
    <w:p w:rsidR="000F78A1" w:rsidRDefault="008722C8" w:rsidP="000F78A1">
      <w:pPr>
        <w:ind w:left="851"/>
        <w:jc w:val="both"/>
      </w:pPr>
      <w:r>
        <w:t xml:space="preserve">Pokračovali jsme v </w:t>
      </w:r>
      <w:r w:rsidR="000F78A1">
        <w:t>tradici „Bratrská na horác</w:t>
      </w:r>
      <w:r>
        <w:t>h“ a vyjeli s osmdesáti dětmi na Šumavu do Nových Hutí</w:t>
      </w:r>
      <w:r w:rsidR="000F78A1">
        <w:t xml:space="preserve"> na ozdravný pobyt.</w:t>
      </w:r>
      <w:r>
        <w:t xml:space="preserve"> K lepšímu vzájemnému poznávání přispěl výjezd celé školy na školu v přírodě </w:t>
      </w:r>
      <w:r w:rsidR="00E72C58">
        <w:t xml:space="preserve">také </w:t>
      </w:r>
      <w:r>
        <w:t>na</w:t>
      </w:r>
      <w:r w:rsidR="00E72C58">
        <w:t xml:space="preserve"> Šumavu</w:t>
      </w:r>
      <w:r w:rsidR="000E2F89">
        <w:t xml:space="preserve"> na stejné místo</w:t>
      </w:r>
      <w:r>
        <w:t>.</w:t>
      </w:r>
    </w:p>
    <w:p w:rsidR="006703F4" w:rsidRDefault="000F78A1" w:rsidP="000E2F89">
      <w:pPr>
        <w:pStyle w:val="Zkladntext"/>
        <w:ind w:left="851"/>
        <w:jc w:val="both"/>
      </w:pPr>
      <w:r>
        <w:t xml:space="preserve">Naším cílem je znát každého žáka, co nejvíce ho poznat a snažit se mu vždy pomoci. Základní podmínkou je vytvoření atmosféry vzájemné důvěry. </w:t>
      </w:r>
    </w:p>
    <w:p w:rsidR="000E2F89" w:rsidRDefault="000E2F89" w:rsidP="004A5890">
      <w:pPr>
        <w:pStyle w:val="Zkladntext"/>
        <w:ind w:left="851"/>
        <w:jc w:val="both"/>
      </w:pPr>
      <w:r>
        <w:lastRenderedPageBreak/>
        <w:t xml:space="preserve">Na podzim jsme se rozloučili s naší školní farářkou, paní Irenou </w:t>
      </w:r>
      <w:proofErr w:type="spellStart"/>
      <w:r>
        <w:t>Škeříkovou</w:t>
      </w:r>
      <w:proofErr w:type="spellEnd"/>
      <w:r>
        <w:t>. Od listopadu k nám začal pravidelně docházet pan farář Ondřej Kolář z našeho patronátního sboru U Jákobova žebříku. Děti ho již znaly z</w:t>
      </w:r>
      <w:r w:rsidR="007E667C">
        <w:t> </w:t>
      </w:r>
      <w:r>
        <w:t>bohoslužeb</w:t>
      </w:r>
      <w:r w:rsidR="007E667C">
        <w:t>,</w:t>
      </w:r>
      <w:r>
        <w:t xml:space="preserve"> a tak změnu školního </w:t>
      </w:r>
      <w:r w:rsidR="007E667C">
        <w:t xml:space="preserve">faráře </w:t>
      </w:r>
      <w:r>
        <w:t xml:space="preserve">dobře zvládly. </w:t>
      </w:r>
    </w:p>
    <w:p w:rsidR="000F78A1" w:rsidRDefault="004A5890" w:rsidP="004A5890">
      <w:pPr>
        <w:pStyle w:val="Zkladntext"/>
        <w:ind w:left="851"/>
        <w:jc w:val="both"/>
      </w:pPr>
      <w:r>
        <w:t xml:space="preserve">Každý měsíc, stejně jako </w:t>
      </w:r>
      <w:r w:rsidR="000F78A1">
        <w:t>paní farářka</w:t>
      </w:r>
      <w:r>
        <w:t>, vstupuje</w:t>
      </w:r>
      <w:r w:rsidR="000E2F89">
        <w:t xml:space="preserve"> do hodin prvouky, </w:t>
      </w:r>
      <w:r w:rsidR="000F78A1">
        <w:t>vlastivědy</w:t>
      </w:r>
      <w:r w:rsidR="000E2F89">
        <w:t xml:space="preserve"> či českého jazyka</w:t>
      </w:r>
      <w:r w:rsidR="000F78A1">
        <w:t xml:space="preserve"> a má v jednotlivých třídách biblickou hodinu. </w:t>
      </w:r>
      <w:r>
        <w:t xml:space="preserve">Plynule se mu podařilo navázat na práci paní farářky </w:t>
      </w:r>
      <w:proofErr w:type="spellStart"/>
      <w:r>
        <w:t>Škeříkové</w:t>
      </w:r>
      <w:proofErr w:type="spellEnd"/>
      <w:r>
        <w:t xml:space="preserve">. Stejně jako ona hraje dětem na kytaru, společně zpívají a vypráví jim biblické příběhy. </w:t>
      </w:r>
      <w:r w:rsidR="000F78A1">
        <w:t>O významných liturgických svátcích a školních výročích pro nás připravuje bohoslužby náš patronátní sbor U Jákobova žebříku. Školní rok zahajujeme a ukončujeme školní bohoslužbou v budově školy.</w:t>
      </w:r>
    </w:p>
    <w:p w:rsidR="000F78A1" w:rsidRDefault="000F78A1" w:rsidP="000F78A1">
      <w:pPr>
        <w:ind w:left="851"/>
        <w:jc w:val="both"/>
      </w:pPr>
      <w:r>
        <w:t xml:space="preserve">Přínosná je spolupráce se školskou radou i rodičovskou veřejností. Zástupci rodičů ve školské radě fungují jako aktivní spojka mezi rodiči a vedením školy. Příležitostí ke vzájemnému setkávání rodičů a školy jsou kromě třídních schůzek a konzultací také školní slavnosti – Vánoční divadlo, Z bratrského hrnku, </w:t>
      </w:r>
      <w:proofErr w:type="spellStart"/>
      <w:r>
        <w:t>Páťácký</w:t>
      </w:r>
      <w:proofErr w:type="spellEnd"/>
      <w:r>
        <w:t xml:space="preserve"> ples, Maškarní bál, Zahradní slavnost, táboráky, duchovní setkání a další společné akce pro děti, učitele a rodiče.</w:t>
      </w:r>
    </w:p>
    <w:p w:rsidR="000F78A1" w:rsidRDefault="000F78A1" w:rsidP="000F78A1">
      <w:pPr>
        <w:ind w:left="851"/>
        <w:jc w:val="both"/>
      </w:pPr>
      <w:r>
        <w:t>Spolupráce se zřizovatelem – Českobratrskou církví evangelickou probíhá především prostřednictvím paní Mgr. Martiny Sklenářové, ředit</w:t>
      </w:r>
      <w:r w:rsidR="007E667C">
        <w:t xml:space="preserve">elky Ústředí evangelických škol, </w:t>
      </w:r>
      <w:r>
        <w:t xml:space="preserve">a je velmi účinná. </w:t>
      </w:r>
    </w:p>
    <w:p w:rsidR="000F78A1" w:rsidRDefault="000F78A1" w:rsidP="000F78A1">
      <w:pPr>
        <w:ind w:left="720"/>
      </w:pPr>
    </w:p>
    <w:p w:rsidR="000F78A1" w:rsidRDefault="000F78A1" w:rsidP="000F78A1">
      <w:pPr>
        <w:ind w:left="720"/>
      </w:pPr>
    </w:p>
    <w:p w:rsidR="000F78A1" w:rsidRDefault="000F78A1" w:rsidP="0049543E">
      <w:pPr>
        <w:pStyle w:val="Nadpis1"/>
      </w:pPr>
      <w:bookmarkStart w:id="3" w:name="_Toc370316471"/>
      <w:r>
        <w:t>4.           Údaje o výsledcích inspekční činnosti provedené Českou školní inspekcí</w:t>
      </w:r>
      <w:bookmarkEnd w:id="3"/>
    </w:p>
    <w:p w:rsidR="000F78A1" w:rsidRDefault="000F78A1" w:rsidP="000F78A1">
      <w:pPr>
        <w:jc w:val="both"/>
      </w:pPr>
    </w:p>
    <w:p w:rsidR="000F78A1" w:rsidRDefault="00CE0ACB" w:rsidP="000F78A1">
      <w:pPr>
        <w:ind w:left="851"/>
        <w:jc w:val="both"/>
      </w:pPr>
      <w:r>
        <w:t>V tomto školním roce na naší škole inspekce neproběhla.</w:t>
      </w:r>
    </w:p>
    <w:p w:rsidR="00CE0ACB" w:rsidRDefault="00CE0ACB" w:rsidP="000F78A1">
      <w:pPr>
        <w:ind w:left="851"/>
        <w:jc w:val="both"/>
      </w:pPr>
    </w:p>
    <w:p w:rsidR="006703F4" w:rsidRDefault="006703F4">
      <w:pPr>
        <w:spacing w:after="200" w:line="276" w:lineRule="auto"/>
      </w:pPr>
      <w:r>
        <w:br w:type="page"/>
      </w:r>
    </w:p>
    <w:p w:rsidR="000F78A1" w:rsidRDefault="000F78A1" w:rsidP="0049543E">
      <w:pPr>
        <w:pStyle w:val="Nadpis1"/>
      </w:pPr>
      <w:bookmarkStart w:id="4" w:name="_Toc370316472"/>
      <w:r>
        <w:lastRenderedPageBreak/>
        <w:t>5.           Přehled pracovníků školy</w:t>
      </w:r>
      <w:bookmarkEnd w:id="4"/>
    </w:p>
    <w:tbl>
      <w:tblPr>
        <w:tblW w:w="0" w:type="dxa"/>
        <w:tblLook w:val="04A0"/>
      </w:tblPr>
      <w:tblGrid>
        <w:gridCol w:w="2067"/>
        <w:gridCol w:w="1751"/>
        <w:gridCol w:w="1751"/>
        <w:gridCol w:w="1751"/>
        <w:gridCol w:w="1751"/>
      </w:tblGrid>
      <w:tr w:rsidR="0049543E" w:rsidTr="0049543E">
        <w:tc>
          <w:tcPr>
            <w:tcW w:w="2067" w:type="dxa"/>
            <w:tcBorders>
              <w:top w:val="single" w:sz="4" w:space="0" w:color="auto"/>
              <w:left w:val="single" w:sz="4" w:space="0" w:color="auto"/>
              <w:bottom w:val="single" w:sz="4" w:space="0" w:color="auto"/>
              <w:right w:val="single" w:sz="4" w:space="0" w:color="auto"/>
            </w:tcBorders>
            <w:shd w:val="clear" w:color="auto" w:fill="D9D9D9"/>
            <w:vAlign w:val="center"/>
          </w:tcPr>
          <w:p w:rsidR="0049543E" w:rsidRDefault="0049543E" w:rsidP="0049543E">
            <w:pPr>
              <w:ind w:left="-284"/>
              <w:jc w:val="center"/>
              <w:rPr>
                <w:b/>
                <w:lang w:eastAsia="en-US"/>
              </w:rPr>
            </w:pPr>
          </w:p>
          <w:p w:rsidR="0049543E" w:rsidRDefault="0049543E" w:rsidP="0049543E">
            <w:pPr>
              <w:ind w:left="-284"/>
              <w:jc w:val="center"/>
              <w:rPr>
                <w:lang w:eastAsia="en-US"/>
              </w:rPr>
            </w:pPr>
          </w:p>
          <w:p w:rsidR="0049543E" w:rsidRDefault="0049543E" w:rsidP="0049543E">
            <w:pPr>
              <w:ind w:left="-284"/>
              <w:jc w:val="center"/>
              <w:rPr>
                <w:lang w:eastAsia="en-US"/>
              </w:rPr>
            </w:pPr>
            <w:r>
              <w:rPr>
                <w:lang w:eastAsia="en-US"/>
              </w:rPr>
              <w:t xml:space="preserve">   pracovníci</w:t>
            </w:r>
          </w:p>
          <w:p w:rsidR="0049543E" w:rsidRDefault="0049543E" w:rsidP="0049543E">
            <w:pPr>
              <w:ind w:left="-284"/>
              <w:jc w:val="center"/>
              <w:rPr>
                <w:b/>
                <w:lang w:eastAsia="en-US"/>
              </w:rPr>
            </w:pPr>
          </w:p>
          <w:p w:rsidR="0049543E" w:rsidRDefault="0049543E" w:rsidP="0049543E">
            <w:pPr>
              <w:ind w:left="-284"/>
              <w:jc w:val="center"/>
              <w:rPr>
                <w:b/>
                <w:lang w:eastAsia="en-US"/>
              </w:rPr>
            </w:pPr>
          </w:p>
        </w:tc>
        <w:tc>
          <w:tcPr>
            <w:tcW w:w="17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9543E" w:rsidRDefault="0049543E" w:rsidP="0049543E">
            <w:pPr>
              <w:jc w:val="center"/>
              <w:rPr>
                <w:lang w:eastAsia="en-US"/>
              </w:rPr>
            </w:pPr>
            <w:r>
              <w:rPr>
                <w:lang w:eastAsia="en-US"/>
              </w:rPr>
              <w:t xml:space="preserve">ke </w:t>
            </w:r>
            <w:proofErr w:type="gramStart"/>
            <w:r>
              <w:rPr>
                <w:lang w:eastAsia="en-US"/>
              </w:rPr>
              <w:t>30.6.2012</w:t>
            </w:r>
            <w:proofErr w:type="gramEnd"/>
          </w:p>
          <w:p w:rsidR="0049543E" w:rsidRDefault="0049543E" w:rsidP="0049543E">
            <w:pPr>
              <w:jc w:val="center"/>
              <w:rPr>
                <w:lang w:eastAsia="en-US"/>
              </w:rPr>
            </w:pPr>
            <w:r>
              <w:rPr>
                <w:lang w:eastAsia="en-US"/>
              </w:rPr>
              <w:t>fyzické osoby/</w:t>
            </w:r>
          </w:p>
          <w:p w:rsidR="0049543E" w:rsidRDefault="0049543E" w:rsidP="0049543E">
            <w:pPr>
              <w:jc w:val="center"/>
              <w:rPr>
                <w:lang w:eastAsia="en-US"/>
              </w:rPr>
            </w:pPr>
            <w:r>
              <w:rPr>
                <w:lang w:eastAsia="en-US"/>
              </w:rPr>
              <w:t>z toho externisté</w:t>
            </w:r>
          </w:p>
        </w:tc>
        <w:tc>
          <w:tcPr>
            <w:tcW w:w="1751" w:type="dxa"/>
            <w:tcBorders>
              <w:top w:val="single" w:sz="4" w:space="0" w:color="auto"/>
              <w:left w:val="single" w:sz="4" w:space="0" w:color="auto"/>
              <w:bottom w:val="single" w:sz="4" w:space="0" w:color="auto"/>
              <w:right w:val="single" w:sz="4" w:space="0" w:color="auto"/>
            </w:tcBorders>
            <w:shd w:val="clear" w:color="auto" w:fill="D9D9D9"/>
            <w:vAlign w:val="center"/>
          </w:tcPr>
          <w:p w:rsidR="0049543E" w:rsidRDefault="0049543E" w:rsidP="0049543E">
            <w:pPr>
              <w:jc w:val="center"/>
              <w:rPr>
                <w:lang w:eastAsia="en-US"/>
              </w:rPr>
            </w:pPr>
            <w:r>
              <w:rPr>
                <w:lang w:eastAsia="en-US"/>
              </w:rPr>
              <w:t xml:space="preserve">ke </w:t>
            </w:r>
            <w:proofErr w:type="gramStart"/>
            <w:r>
              <w:rPr>
                <w:lang w:eastAsia="en-US"/>
              </w:rPr>
              <w:t>30.6.2012</w:t>
            </w:r>
            <w:proofErr w:type="gramEnd"/>
          </w:p>
          <w:p w:rsidR="0049543E" w:rsidRDefault="0049543E" w:rsidP="0049543E">
            <w:pPr>
              <w:jc w:val="center"/>
              <w:rPr>
                <w:lang w:eastAsia="en-US"/>
              </w:rPr>
            </w:pPr>
            <w:proofErr w:type="spellStart"/>
            <w:r>
              <w:rPr>
                <w:lang w:eastAsia="en-US"/>
              </w:rPr>
              <w:t>přep.pracovníci</w:t>
            </w:r>
            <w:proofErr w:type="spellEnd"/>
          </w:p>
          <w:p w:rsidR="0049543E" w:rsidRDefault="0049543E" w:rsidP="0049543E">
            <w:pPr>
              <w:jc w:val="center"/>
              <w:rPr>
                <w:lang w:eastAsia="en-US"/>
              </w:rPr>
            </w:pPr>
          </w:p>
        </w:tc>
        <w:tc>
          <w:tcPr>
            <w:tcW w:w="1751" w:type="dxa"/>
            <w:tcBorders>
              <w:top w:val="single" w:sz="4" w:space="0" w:color="auto"/>
              <w:left w:val="single" w:sz="4" w:space="0" w:color="auto"/>
              <w:bottom w:val="single" w:sz="4" w:space="0" w:color="auto"/>
              <w:right w:val="single" w:sz="4" w:space="0" w:color="auto"/>
            </w:tcBorders>
            <w:shd w:val="clear" w:color="auto" w:fill="D9D9D9"/>
            <w:vAlign w:val="center"/>
          </w:tcPr>
          <w:p w:rsidR="0049543E" w:rsidRDefault="0049543E" w:rsidP="0049543E">
            <w:pPr>
              <w:jc w:val="center"/>
              <w:rPr>
                <w:lang w:eastAsia="en-US"/>
              </w:rPr>
            </w:pPr>
            <w:r>
              <w:rPr>
                <w:lang w:eastAsia="en-US"/>
              </w:rPr>
              <w:t xml:space="preserve">ke </w:t>
            </w:r>
            <w:proofErr w:type="gramStart"/>
            <w:r>
              <w:rPr>
                <w:lang w:eastAsia="en-US"/>
              </w:rPr>
              <w:t>30.6.2013</w:t>
            </w:r>
            <w:proofErr w:type="gramEnd"/>
          </w:p>
          <w:p w:rsidR="0049543E" w:rsidRDefault="0049543E" w:rsidP="0049543E">
            <w:pPr>
              <w:jc w:val="center"/>
              <w:rPr>
                <w:lang w:eastAsia="en-US"/>
              </w:rPr>
            </w:pPr>
            <w:r>
              <w:rPr>
                <w:lang w:eastAsia="en-US"/>
              </w:rPr>
              <w:t>fyzické osoby/</w:t>
            </w:r>
          </w:p>
          <w:p w:rsidR="0049543E" w:rsidRDefault="0049543E" w:rsidP="0049543E">
            <w:pPr>
              <w:jc w:val="center"/>
              <w:rPr>
                <w:lang w:eastAsia="en-US"/>
              </w:rPr>
            </w:pPr>
            <w:r>
              <w:rPr>
                <w:lang w:eastAsia="en-US"/>
              </w:rPr>
              <w:t>z toho externisté</w:t>
            </w:r>
          </w:p>
          <w:p w:rsidR="0049543E" w:rsidRDefault="0049543E" w:rsidP="0049543E">
            <w:pPr>
              <w:jc w:val="center"/>
              <w:rPr>
                <w:lang w:eastAsia="en-US"/>
              </w:rPr>
            </w:pPr>
          </w:p>
        </w:tc>
        <w:tc>
          <w:tcPr>
            <w:tcW w:w="1751" w:type="dxa"/>
            <w:tcBorders>
              <w:top w:val="single" w:sz="4" w:space="0" w:color="auto"/>
              <w:left w:val="single" w:sz="4" w:space="0" w:color="auto"/>
              <w:bottom w:val="single" w:sz="4" w:space="0" w:color="auto"/>
              <w:right w:val="single" w:sz="4" w:space="0" w:color="auto"/>
            </w:tcBorders>
            <w:shd w:val="clear" w:color="auto" w:fill="D9D9D9"/>
            <w:vAlign w:val="center"/>
          </w:tcPr>
          <w:p w:rsidR="0049543E" w:rsidRDefault="0049543E" w:rsidP="0049543E">
            <w:pPr>
              <w:jc w:val="center"/>
              <w:rPr>
                <w:lang w:eastAsia="en-US"/>
              </w:rPr>
            </w:pPr>
            <w:r>
              <w:rPr>
                <w:lang w:eastAsia="en-US"/>
              </w:rPr>
              <w:t xml:space="preserve">ke </w:t>
            </w:r>
            <w:proofErr w:type="gramStart"/>
            <w:r>
              <w:rPr>
                <w:lang w:eastAsia="en-US"/>
              </w:rPr>
              <w:t>30.6.2013</w:t>
            </w:r>
            <w:proofErr w:type="gramEnd"/>
          </w:p>
          <w:p w:rsidR="0049543E" w:rsidRDefault="0049543E" w:rsidP="0049543E">
            <w:pPr>
              <w:jc w:val="center"/>
              <w:rPr>
                <w:lang w:eastAsia="en-US"/>
              </w:rPr>
            </w:pPr>
            <w:proofErr w:type="spellStart"/>
            <w:r>
              <w:rPr>
                <w:lang w:eastAsia="en-US"/>
              </w:rPr>
              <w:t>přep.pracovníci</w:t>
            </w:r>
            <w:proofErr w:type="spellEnd"/>
          </w:p>
          <w:p w:rsidR="0049543E" w:rsidRDefault="0049543E" w:rsidP="0049543E">
            <w:pPr>
              <w:jc w:val="center"/>
              <w:rPr>
                <w:lang w:eastAsia="en-US"/>
              </w:rPr>
            </w:pPr>
          </w:p>
        </w:tc>
      </w:tr>
      <w:tr w:rsidR="0049543E" w:rsidTr="0049543E">
        <w:tc>
          <w:tcPr>
            <w:tcW w:w="2067" w:type="dxa"/>
            <w:tcBorders>
              <w:top w:val="single" w:sz="4" w:space="0" w:color="auto"/>
              <w:left w:val="single" w:sz="4" w:space="0" w:color="auto"/>
              <w:bottom w:val="single" w:sz="4" w:space="0" w:color="auto"/>
              <w:right w:val="single" w:sz="4" w:space="0" w:color="auto"/>
            </w:tcBorders>
            <w:shd w:val="clear" w:color="auto" w:fill="D9D9D9"/>
          </w:tcPr>
          <w:p w:rsidR="0049543E" w:rsidRDefault="0049543E" w:rsidP="0049543E">
            <w:pPr>
              <w:jc w:val="center"/>
              <w:rPr>
                <w:b/>
                <w:lang w:eastAsia="en-US"/>
              </w:rPr>
            </w:pPr>
          </w:p>
          <w:p w:rsidR="0049543E" w:rsidRDefault="0049543E" w:rsidP="0049543E">
            <w:pPr>
              <w:rPr>
                <w:lang w:eastAsia="en-US"/>
              </w:rPr>
            </w:pPr>
            <w:r>
              <w:rPr>
                <w:lang w:eastAsia="en-US"/>
              </w:rPr>
              <w:t>pedagogičtí</w:t>
            </w:r>
          </w:p>
          <w:p w:rsidR="0049543E" w:rsidRDefault="0049543E" w:rsidP="0049543E">
            <w:pPr>
              <w:rPr>
                <w:lang w:eastAsia="en-US"/>
              </w:rPr>
            </w:pPr>
            <w:r>
              <w:rPr>
                <w:lang w:eastAsia="en-US"/>
              </w:rPr>
              <w:t>(</w:t>
            </w:r>
            <w:proofErr w:type="spellStart"/>
            <w:proofErr w:type="gramStart"/>
            <w:r>
              <w:rPr>
                <w:lang w:eastAsia="en-US"/>
              </w:rPr>
              <w:t>vč.ředitele</w:t>
            </w:r>
            <w:proofErr w:type="spellEnd"/>
            <w:proofErr w:type="gramEnd"/>
            <w:r>
              <w:rPr>
                <w:lang w:eastAsia="en-US"/>
              </w:rPr>
              <w:t>)</w:t>
            </w:r>
          </w:p>
        </w:tc>
        <w:tc>
          <w:tcPr>
            <w:tcW w:w="1751" w:type="dxa"/>
            <w:tcBorders>
              <w:top w:val="single" w:sz="4" w:space="0" w:color="auto"/>
              <w:left w:val="single" w:sz="4" w:space="0" w:color="auto"/>
              <w:bottom w:val="single" w:sz="4" w:space="0" w:color="auto"/>
              <w:right w:val="single" w:sz="4" w:space="0" w:color="auto"/>
            </w:tcBorders>
            <w:vAlign w:val="center"/>
            <w:hideMark/>
          </w:tcPr>
          <w:p w:rsidR="0049543E" w:rsidRDefault="0049543E" w:rsidP="0049543E">
            <w:pPr>
              <w:jc w:val="center"/>
              <w:rPr>
                <w:lang w:eastAsia="en-US"/>
              </w:rPr>
            </w:pPr>
            <w:r>
              <w:rPr>
                <w:lang w:eastAsia="en-US"/>
              </w:rPr>
              <w:t>14</w:t>
            </w:r>
          </w:p>
        </w:tc>
        <w:tc>
          <w:tcPr>
            <w:tcW w:w="1751" w:type="dxa"/>
            <w:tcBorders>
              <w:top w:val="single" w:sz="4" w:space="0" w:color="auto"/>
              <w:left w:val="single" w:sz="4" w:space="0" w:color="auto"/>
              <w:bottom w:val="single" w:sz="4" w:space="0" w:color="auto"/>
              <w:right w:val="single" w:sz="4" w:space="0" w:color="auto"/>
            </w:tcBorders>
            <w:vAlign w:val="center"/>
            <w:hideMark/>
          </w:tcPr>
          <w:p w:rsidR="0049543E" w:rsidRDefault="0049543E" w:rsidP="0049543E">
            <w:pPr>
              <w:jc w:val="center"/>
              <w:rPr>
                <w:lang w:eastAsia="en-US"/>
              </w:rPr>
            </w:pPr>
            <w:r>
              <w:rPr>
                <w:lang w:eastAsia="en-US"/>
              </w:rPr>
              <w:t>11,7</w:t>
            </w:r>
          </w:p>
        </w:tc>
        <w:tc>
          <w:tcPr>
            <w:tcW w:w="1751" w:type="dxa"/>
            <w:tcBorders>
              <w:top w:val="single" w:sz="4" w:space="0" w:color="auto"/>
              <w:left w:val="single" w:sz="4" w:space="0" w:color="auto"/>
              <w:bottom w:val="single" w:sz="4" w:space="0" w:color="auto"/>
              <w:right w:val="single" w:sz="4" w:space="0" w:color="auto"/>
            </w:tcBorders>
            <w:vAlign w:val="center"/>
            <w:hideMark/>
          </w:tcPr>
          <w:p w:rsidR="0049543E" w:rsidRDefault="0049543E" w:rsidP="0049543E">
            <w:pPr>
              <w:jc w:val="center"/>
              <w:rPr>
                <w:lang w:eastAsia="en-US"/>
              </w:rPr>
            </w:pPr>
            <w:r>
              <w:rPr>
                <w:lang w:eastAsia="en-US"/>
              </w:rPr>
              <w:t>15</w:t>
            </w:r>
          </w:p>
        </w:tc>
        <w:tc>
          <w:tcPr>
            <w:tcW w:w="1751" w:type="dxa"/>
            <w:tcBorders>
              <w:top w:val="single" w:sz="4" w:space="0" w:color="auto"/>
              <w:left w:val="single" w:sz="4" w:space="0" w:color="auto"/>
              <w:bottom w:val="single" w:sz="4" w:space="0" w:color="auto"/>
              <w:right w:val="single" w:sz="4" w:space="0" w:color="auto"/>
            </w:tcBorders>
            <w:vAlign w:val="center"/>
            <w:hideMark/>
          </w:tcPr>
          <w:p w:rsidR="0049543E" w:rsidRDefault="0049543E" w:rsidP="0049543E">
            <w:pPr>
              <w:jc w:val="center"/>
              <w:rPr>
                <w:lang w:eastAsia="en-US"/>
              </w:rPr>
            </w:pPr>
            <w:r>
              <w:rPr>
                <w:lang w:eastAsia="en-US"/>
              </w:rPr>
              <w:t>12,7</w:t>
            </w:r>
          </w:p>
        </w:tc>
      </w:tr>
      <w:tr w:rsidR="0049543E" w:rsidTr="0049543E">
        <w:tc>
          <w:tcPr>
            <w:tcW w:w="2067" w:type="dxa"/>
            <w:tcBorders>
              <w:top w:val="single" w:sz="4" w:space="0" w:color="auto"/>
              <w:left w:val="single" w:sz="4" w:space="0" w:color="auto"/>
              <w:bottom w:val="single" w:sz="4" w:space="0" w:color="auto"/>
              <w:right w:val="single" w:sz="4" w:space="0" w:color="auto"/>
            </w:tcBorders>
            <w:shd w:val="clear" w:color="auto" w:fill="D9D9D9"/>
          </w:tcPr>
          <w:p w:rsidR="0049543E" w:rsidRDefault="0049543E" w:rsidP="0049543E">
            <w:pPr>
              <w:jc w:val="center"/>
              <w:rPr>
                <w:b/>
                <w:lang w:eastAsia="en-US"/>
              </w:rPr>
            </w:pPr>
          </w:p>
          <w:p w:rsidR="0049543E" w:rsidRDefault="0049543E" w:rsidP="0049543E">
            <w:pPr>
              <w:rPr>
                <w:lang w:eastAsia="en-US"/>
              </w:rPr>
            </w:pPr>
            <w:r>
              <w:rPr>
                <w:lang w:eastAsia="en-US"/>
              </w:rPr>
              <w:t>nepedagogičtí</w:t>
            </w:r>
          </w:p>
          <w:p w:rsidR="0049543E" w:rsidRDefault="0049543E" w:rsidP="0049543E">
            <w:pPr>
              <w:rPr>
                <w:b/>
                <w:sz w:val="8"/>
                <w:szCs w:val="8"/>
                <w:lang w:eastAsia="en-US"/>
              </w:rPr>
            </w:pPr>
          </w:p>
          <w:p w:rsidR="0049543E" w:rsidRDefault="0049543E" w:rsidP="0049543E">
            <w:pPr>
              <w:rPr>
                <w:b/>
                <w:sz w:val="8"/>
                <w:szCs w:val="8"/>
                <w:lang w:eastAsia="en-US"/>
              </w:rPr>
            </w:pPr>
          </w:p>
        </w:tc>
        <w:tc>
          <w:tcPr>
            <w:tcW w:w="1751" w:type="dxa"/>
            <w:tcBorders>
              <w:top w:val="single" w:sz="4" w:space="0" w:color="auto"/>
              <w:left w:val="single" w:sz="4" w:space="0" w:color="auto"/>
              <w:bottom w:val="single" w:sz="4" w:space="0" w:color="auto"/>
              <w:right w:val="single" w:sz="4" w:space="0" w:color="auto"/>
            </w:tcBorders>
            <w:vAlign w:val="center"/>
            <w:hideMark/>
          </w:tcPr>
          <w:p w:rsidR="0049543E" w:rsidRDefault="0049543E" w:rsidP="0049543E">
            <w:pPr>
              <w:jc w:val="center"/>
              <w:rPr>
                <w:lang w:eastAsia="en-US"/>
              </w:rPr>
            </w:pPr>
            <w:r>
              <w:rPr>
                <w:lang w:eastAsia="en-US"/>
              </w:rPr>
              <w:t>2</w:t>
            </w:r>
          </w:p>
        </w:tc>
        <w:tc>
          <w:tcPr>
            <w:tcW w:w="1751" w:type="dxa"/>
            <w:tcBorders>
              <w:top w:val="single" w:sz="4" w:space="0" w:color="auto"/>
              <w:left w:val="single" w:sz="4" w:space="0" w:color="auto"/>
              <w:bottom w:val="single" w:sz="4" w:space="0" w:color="auto"/>
              <w:right w:val="single" w:sz="4" w:space="0" w:color="auto"/>
            </w:tcBorders>
            <w:vAlign w:val="center"/>
            <w:hideMark/>
          </w:tcPr>
          <w:p w:rsidR="0049543E" w:rsidRDefault="0049543E" w:rsidP="0049543E">
            <w:pPr>
              <w:jc w:val="center"/>
              <w:rPr>
                <w:lang w:eastAsia="en-US"/>
              </w:rPr>
            </w:pPr>
            <w:r>
              <w:rPr>
                <w:lang w:eastAsia="en-US"/>
              </w:rPr>
              <w:t>0,55</w:t>
            </w:r>
          </w:p>
        </w:tc>
        <w:tc>
          <w:tcPr>
            <w:tcW w:w="1751" w:type="dxa"/>
            <w:tcBorders>
              <w:top w:val="single" w:sz="4" w:space="0" w:color="auto"/>
              <w:left w:val="single" w:sz="4" w:space="0" w:color="auto"/>
              <w:bottom w:val="single" w:sz="4" w:space="0" w:color="auto"/>
              <w:right w:val="single" w:sz="4" w:space="0" w:color="auto"/>
            </w:tcBorders>
            <w:vAlign w:val="center"/>
            <w:hideMark/>
          </w:tcPr>
          <w:p w:rsidR="0049543E" w:rsidRDefault="0049543E" w:rsidP="0049543E">
            <w:pPr>
              <w:jc w:val="center"/>
              <w:rPr>
                <w:lang w:eastAsia="en-US"/>
              </w:rPr>
            </w:pPr>
            <w:r>
              <w:rPr>
                <w:lang w:eastAsia="en-US"/>
              </w:rPr>
              <w:t>2</w:t>
            </w:r>
          </w:p>
        </w:tc>
        <w:tc>
          <w:tcPr>
            <w:tcW w:w="1751" w:type="dxa"/>
            <w:tcBorders>
              <w:top w:val="single" w:sz="4" w:space="0" w:color="auto"/>
              <w:left w:val="single" w:sz="4" w:space="0" w:color="auto"/>
              <w:bottom w:val="single" w:sz="4" w:space="0" w:color="auto"/>
              <w:right w:val="single" w:sz="4" w:space="0" w:color="auto"/>
            </w:tcBorders>
            <w:vAlign w:val="center"/>
            <w:hideMark/>
          </w:tcPr>
          <w:p w:rsidR="0049543E" w:rsidRDefault="0049543E" w:rsidP="0049543E">
            <w:pPr>
              <w:jc w:val="center"/>
              <w:rPr>
                <w:lang w:eastAsia="en-US"/>
              </w:rPr>
            </w:pPr>
            <w:r>
              <w:rPr>
                <w:lang w:eastAsia="en-US"/>
              </w:rPr>
              <w:t>0,55</w:t>
            </w:r>
          </w:p>
        </w:tc>
      </w:tr>
      <w:tr w:rsidR="0049543E" w:rsidTr="0049543E">
        <w:tc>
          <w:tcPr>
            <w:tcW w:w="2067" w:type="dxa"/>
            <w:tcBorders>
              <w:top w:val="single" w:sz="4" w:space="0" w:color="auto"/>
              <w:left w:val="single" w:sz="4" w:space="0" w:color="auto"/>
              <w:bottom w:val="single" w:sz="4" w:space="0" w:color="auto"/>
              <w:right w:val="single" w:sz="4" w:space="0" w:color="auto"/>
            </w:tcBorders>
            <w:shd w:val="clear" w:color="auto" w:fill="D9D9D9"/>
          </w:tcPr>
          <w:p w:rsidR="0049543E" w:rsidRDefault="0049543E" w:rsidP="0049543E">
            <w:pPr>
              <w:jc w:val="center"/>
              <w:rPr>
                <w:b/>
                <w:lang w:eastAsia="en-US"/>
              </w:rPr>
            </w:pPr>
          </w:p>
          <w:p w:rsidR="0049543E" w:rsidRDefault="0049543E" w:rsidP="0049543E">
            <w:pPr>
              <w:rPr>
                <w:sz w:val="16"/>
                <w:szCs w:val="16"/>
                <w:lang w:eastAsia="en-US"/>
              </w:rPr>
            </w:pPr>
            <w:r>
              <w:rPr>
                <w:lang w:eastAsia="en-US"/>
              </w:rPr>
              <w:t>Celkem</w:t>
            </w:r>
          </w:p>
          <w:p w:rsidR="0049543E" w:rsidRDefault="0049543E" w:rsidP="0049543E">
            <w:pPr>
              <w:jc w:val="center"/>
              <w:rPr>
                <w:sz w:val="16"/>
                <w:szCs w:val="16"/>
                <w:lang w:eastAsia="en-US"/>
              </w:rPr>
            </w:pPr>
          </w:p>
        </w:tc>
        <w:tc>
          <w:tcPr>
            <w:tcW w:w="1751" w:type="dxa"/>
            <w:tcBorders>
              <w:top w:val="single" w:sz="4" w:space="0" w:color="auto"/>
              <w:left w:val="single" w:sz="4" w:space="0" w:color="auto"/>
              <w:bottom w:val="single" w:sz="4" w:space="0" w:color="auto"/>
              <w:right w:val="single" w:sz="4" w:space="0" w:color="auto"/>
            </w:tcBorders>
            <w:vAlign w:val="center"/>
            <w:hideMark/>
          </w:tcPr>
          <w:p w:rsidR="0049543E" w:rsidRDefault="0049543E" w:rsidP="0049543E">
            <w:pPr>
              <w:jc w:val="center"/>
              <w:rPr>
                <w:lang w:eastAsia="en-US"/>
              </w:rPr>
            </w:pPr>
            <w:r>
              <w:rPr>
                <w:lang w:eastAsia="en-US"/>
              </w:rPr>
              <w:t>16</w:t>
            </w:r>
          </w:p>
        </w:tc>
        <w:tc>
          <w:tcPr>
            <w:tcW w:w="1751" w:type="dxa"/>
            <w:tcBorders>
              <w:top w:val="single" w:sz="4" w:space="0" w:color="auto"/>
              <w:left w:val="single" w:sz="4" w:space="0" w:color="auto"/>
              <w:bottom w:val="single" w:sz="4" w:space="0" w:color="auto"/>
              <w:right w:val="single" w:sz="4" w:space="0" w:color="auto"/>
            </w:tcBorders>
            <w:vAlign w:val="center"/>
            <w:hideMark/>
          </w:tcPr>
          <w:p w:rsidR="0049543E" w:rsidRDefault="0049543E" w:rsidP="0049543E">
            <w:pPr>
              <w:jc w:val="center"/>
              <w:rPr>
                <w:lang w:eastAsia="en-US"/>
              </w:rPr>
            </w:pPr>
            <w:r>
              <w:rPr>
                <w:lang w:eastAsia="en-US"/>
              </w:rPr>
              <w:t>12,25</w:t>
            </w:r>
          </w:p>
        </w:tc>
        <w:tc>
          <w:tcPr>
            <w:tcW w:w="1751" w:type="dxa"/>
            <w:tcBorders>
              <w:top w:val="single" w:sz="4" w:space="0" w:color="auto"/>
              <w:left w:val="single" w:sz="4" w:space="0" w:color="auto"/>
              <w:bottom w:val="single" w:sz="4" w:space="0" w:color="auto"/>
              <w:right w:val="single" w:sz="4" w:space="0" w:color="auto"/>
            </w:tcBorders>
            <w:vAlign w:val="center"/>
            <w:hideMark/>
          </w:tcPr>
          <w:p w:rsidR="0049543E" w:rsidRDefault="0049543E" w:rsidP="0049543E">
            <w:pPr>
              <w:jc w:val="center"/>
              <w:rPr>
                <w:lang w:eastAsia="en-US"/>
              </w:rPr>
            </w:pPr>
            <w:r>
              <w:rPr>
                <w:lang w:eastAsia="en-US"/>
              </w:rPr>
              <w:t>17</w:t>
            </w:r>
          </w:p>
        </w:tc>
        <w:tc>
          <w:tcPr>
            <w:tcW w:w="1751" w:type="dxa"/>
            <w:tcBorders>
              <w:top w:val="single" w:sz="4" w:space="0" w:color="auto"/>
              <w:left w:val="single" w:sz="4" w:space="0" w:color="auto"/>
              <w:bottom w:val="single" w:sz="4" w:space="0" w:color="auto"/>
              <w:right w:val="single" w:sz="4" w:space="0" w:color="auto"/>
            </w:tcBorders>
            <w:vAlign w:val="center"/>
            <w:hideMark/>
          </w:tcPr>
          <w:p w:rsidR="0049543E" w:rsidRDefault="0049543E" w:rsidP="0049543E">
            <w:pPr>
              <w:jc w:val="center"/>
              <w:rPr>
                <w:lang w:eastAsia="en-US"/>
              </w:rPr>
            </w:pPr>
            <w:r>
              <w:rPr>
                <w:lang w:eastAsia="en-US"/>
              </w:rPr>
              <w:t>13,25</w:t>
            </w:r>
          </w:p>
        </w:tc>
      </w:tr>
    </w:tbl>
    <w:p w:rsidR="0049543E" w:rsidRDefault="0049543E" w:rsidP="0049543E">
      <w:pPr>
        <w:rPr>
          <w:b/>
        </w:rPr>
      </w:pPr>
    </w:p>
    <w:p w:rsidR="00FB0642" w:rsidRDefault="000F78A1" w:rsidP="000F78A1">
      <w:pPr>
        <w:rPr>
          <w:b/>
        </w:rPr>
      </w:pPr>
      <w:r>
        <w:rPr>
          <w:b/>
        </w:rPr>
        <w:t xml:space="preserve">              </w:t>
      </w:r>
    </w:p>
    <w:p w:rsidR="00FB0642" w:rsidRDefault="00FB0642" w:rsidP="000F78A1">
      <w:pPr>
        <w:rPr>
          <w:b/>
        </w:rPr>
      </w:pPr>
    </w:p>
    <w:p w:rsidR="000F78A1" w:rsidRDefault="000F78A1" w:rsidP="000F78A1">
      <w:pPr>
        <w:rPr>
          <w:b/>
        </w:rPr>
      </w:pPr>
      <w:r>
        <w:rPr>
          <w:b/>
        </w:rPr>
        <w:t>Přehled věkového</w:t>
      </w:r>
      <w:r w:rsidR="00542C8B">
        <w:rPr>
          <w:b/>
        </w:rPr>
        <w:t xml:space="preserve"> složení pracovníků ke </w:t>
      </w:r>
      <w:proofErr w:type="gramStart"/>
      <w:r w:rsidR="00542C8B">
        <w:rPr>
          <w:b/>
        </w:rPr>
        <w:t>30.6.2013</w:t>
      </w:r>
      <w:proofErr w:type="gramEnd"/>
    </w:p>
    <w:tbl>
      <w:tblPr>
        <w:tblW w:w="9072" w:type="dxa"/>
        <w:tblLook w:val="04A0"/>
      </w:tblPr>
      <w:tblGrid>
        <w:gridCol w:w="1418"/>
        <w:gridCol w:w="1275"/>
        <w:gridCol w:w="1276"/>
        <w:gridCol w:w="1276"/>
        <w:gridCol w:w="1276"/>
        <w:gridCol w:w="1275"/>
        <w:gridCol w:w="1276"/>
      </w:tblGrid>
      <w:tr w:rsidR="000F78A1" w:rsidTr="0049543E">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0F78A1" w:rsidRDefault="000F78A1" w:rsidP="00A87013">
            <w:pPr>
              <w:ind w:left="-250"/>
              <w:jc w:val="both"/>
              <w:rPr>
                <w:lang w:eastAsia="en-US"/>
              </w:rPr>
            </w:pPr>
          </w:p>
          <w:p w:rsidR="000F78A1" w:rsidRDefault="000F78A1" w:rsidP="00A87013">
            <w:pPr>
              <w:ind w:left="-250"/>
              <w:jc w:val="center"/>
              <w:rPr>
                <w:lang w:eastAsia="en-US"/>
              </w:rPr>
            </w:pPr>
            <w:r>
              <w:rPr>
                <w:lang w:eastAsia="en-US"/>
              </w:rPr>
              <w:t xml:space="preserve">   věk</w:t>
            </w:r>
          </w:p>
          <w:p w:rsidR="000F78A1" w:rsidRDefault="000F78A1" w:rsidP="00A87013">
            <w:pPr>
              <w:ind w:left="-250"/>
              <w:jc w:val="both"/>
              <w:rPr>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78A1" w:rsidRDefault="000F78A1" w:rsidP="00A87013">
            <w:pPr>
              <w:jc w:val="center"/>
              <w:rPr>
                <w:lang w:eastAsia="en-US"/>
              </w:rPr>
            </w:pPr>
            <w:r>
              <w:rPr>
                <w:lang w:eastAsia="en-US"/>
              </w:rPr>
              <w:t>do 30 let</w:t>
            </w:r>
          </w:p>
          <w:p w:rsidR="000F78A1" w:rsidRDefault="000F78A1" w:rsidP="00A87013">
            <w:pPr>
              <w:jc w:val="center"/>
              <w:rPr>
                <w:lang w:eastAsia="en-US"/>
              </w:rPr>
            </w:pPr>
            <w:r>
              <w:rPr>
                <w:lang w:eastAsia="en-US"/>
              </w:rPr>
              <w:t>včetně</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0F78A1" w:rsidRDefault="000F78A1" w:rsidP="00A87013">
            <w:pPr>
              <w:rPr>
                <w:lang w:eastAsia="en-US"/>
              </w:rPr>
            </w:pPr>
            <w:r>
              <w:rPr>
                <w:lang w:eastAsia="en-US"/>
              </w:rPr>
              <w:t>31 – 40 let</w:t>
            </w:r>
          </w:p>
          <w:p w:rsidR="000F78A1" w:rsidRDefault="000F78A1" w:rsidP="00A87013">
            <w:pP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0F78A1" w:rsidRDefault="000F78A1" w:rsidP="00A87013">
            <w:pPr>
              <w:jc w:val="center"/>
              <w:rPr>
                <w:lang w:eastAsia="en-US"/>
              </w:rPr>
            </w:pPr>
            <w:r>
              <w:rPr>
                <w:lang w:eastAsia="en-US"/>
              </w:rPr>
              <w:t>41 – 50 let</w:t>
            </w:r>
          </w:p>
          <w:p w:rsidR="000F78A1" w:rsidRDefault="000F78A1" w:rsidP="00A87013">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0F78A1" w:rsidRDefault="000F78A1" w:rsidP="00A87013">
            <w:pPr>
              <w:jc w:val="center"/>
              <w:rPr>
                <w:lang w:eastAsia="en-US"/>
              </w:rPr>
            </w:pPr>
            <w:r>
              <w:rPr>
                <w:lang w:eastAsia="en-US"/>
              </w:rPr>
              <w:t>51 – 60 let</w:t>
            </w:r>
          </w:p>
          <w:p w:rsidR="000F78A1" w:rsidRDefault="000F78A1" w:rsidP="00A87013">
            <w:pPr>
              <w:jc w:val="center"/>
              <w:rPr>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rsidR="000F78A1" w:rsidRDefault="000F78A1" w:rsidP="00A87013">
            <w:pPr>
              <w:jc w:val="center"/>
              <w:rPr>
                <w:lang w:eastAsia="en-US"/>
              </w:rPr>
            </w:pPr>
            <w:r>
              <w:rPr>
                <w:lang w:eastAsia="en-US"/>
              </w:rPr>
              <w:t>nad 60 let</w:t>
            </w:r>
          </w:p>
          <w:p w:rsidR="000F78A1" w:rsidRDefault="000F78A1" w:rsidP="00A87013">
            <w:pPr>
              <w:jc w:val="center"/>
              <w:rPr>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78A1" w:rsidRDefault="000F78A1" w:rsidP="00A87013">
            <w:pPr>
              <w:jc w:val="center"/>
              <w:rPr>
                <w:lang w:eastAsia="en-US"/>
              </w:rPr>
            </w:pPr>
            <w:r>
              <w:rPr>
                <w:lang w:eastAsia="en-US"/>
              </w:rPr>
              <w:t>z toho důchodci</w:t>
            </w:r>
          </w:p>
        </w:tc>
      </w:tr>
      <w:tr w:rsidR="000F78A1" w:rsidTr="0049543E">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0F78A1" w:rsidRDefault="000F78A1" w:rsidP="00A87013">
            <w:pPr>
              <w:rPr>
                <w:sz w:val="8"/>
                <w:szCs w:val="8"/>
                <w:lang w:eastAsia="en-US"/>
              </w:rPr>
            </w:pPr>
          </w:p>
          <w:p w:rsidR="000F78A1" w:rsidRDefault="000F78A1" w:rsidP="00A87013">
            <w:pPr>
              <w:rPr>
                <w:sz w:val="8"/>
                <w:szCs w:val="8"/>
                <w:lang w:eastAsia="en-US"/>
              </w:rPr>
            </w:pPr>
          </w:p>
          <w:p w:rsidR="000F78A1" w:rsidRDefault="000F78A1" w:rsidP="00A87013">
            <w:pPr>
              <w:rPr>
                <w:lang w:eastAsia="en-US"/>
              </w:rPr>
            </w:pPr>
            <w:r>
              <w:rPr>
                <w:lang w:eastAsia="en-US"/>
              </w:rPr>
              <w:t>počet</w:t>
            </w:r>
          </w:p>
          <w:p w:rsidR="000F78A1" w:rsidRDefault="000F78A1" w:rsidP="00A87013">
            <w:pPr>
              <w:jc w:val="both"/>
              <w:rPr>
                <w:sz w:val="8"/>
                <w:szCs w:val="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F78A1" w:rsidRDefault="00542C8B" w:rsidP="00A87013">
            <w:pPr>
              <w:jc w:val="center"/>
              <w:rPr>
                <w:lang w:eastAsia="en-US"/>
              </w:rPr>
            </w:pPr>
            <w:r>
              <w:rPr>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78A1" w:rsidRDefault="00542C8B" w:rsidP="00A87013">
            <w:pPr>
              <w:jc w:val="center"/>
              <w:rPr>
                <w:lang w:eastAsia="en-US"/>
              </w:rPr>
            </w:pPr>
            <w:r>
              <w:rPr>
                <w:lang w:eastAsia="en-US"/>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78A1" w:rsidRDefault="00542C8B" w:rsidP="00A87013">
            <w:pPr>
              <w:jc w:val="center"/>
              <w:rPr>
                <w:lang w:eastAsia="en-US"/>
              </w:rPr>
            </w:pPr>
            <w:r>
              <w:rPr>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78A1" w:rsidRDefault="00542C8B" w:rsidP="00A87013">
            <w:pPr>
              <w:jc w:val="center"/>
              <w:rPr>
                <w:lang w:eastAsia="en-US"/>
              </w:rPr>
            </w:pPr>
            <w:r>
              <w:rPr>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78A1" w:rsidRDefault="000F78A1" w:rsidP="00A87013">
            <w:pPr>
              <w:jc w:val="center"/>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78A1" w:rsidRDefault="000F78A1" w:rsidP="00A87013">
            <w:pPr>
              <w:jc w:val="center"/>
              <w:rPr>
                <w:lang w:eastAsia="en-US"/>
              </w:rPr>
            </w:pPr>
            <w:r>
              <w:rPr>
                <w:lang w:eastAsia="en-US"/>
              </w:rPr>
              <w:t>0</w:t>
            </w:r>
          </w:p>
        </w:tc>
      </w:tr>
      <w:tr w:rsidR="000F78A1" w:rsidTr="0049543E">
        <w:tc>
          <w:tcPr>
            <w:tcW w:w="1418" w:type="dxa"/>
            <w:tcBorders>
              <w:top w:val="single" w:sz="4" w:space="0" w:color="auto"/>
              <w:left w:val="single" w:sz="4" w:space="0" w:color="auto"/>
              <w:bottom w:val="single" w:sz="4" w:space="0" w:color="auto"/>
              <w:right w:val="single" w:sz="4" w:space="0" w:color="auto"/>
            </w:tcBorders>
            <w:shd w:val="clear" w:color="auto" w:fill="D9D9D9"/>
          </w:tcPr>
          <w:p w:rsidR="000F78A1" w:rsidRDefault="000F78A1" w:rsidP="00A87013">
            <w:pPr>
              <w:jc w:val="both"/>
              <w:rPr>
                <w:sz w:val="8"/>
                <w:szCs w:val="8"/>
                <w:lang w:eastAsia="en-US"/>
              </w:rPr>
            </w:pPr>
          </w:p>
          <w:p w:rsidR="000F78A1" w:rsidRDefault="000F78A1" w:rsidP="00A87013">
            <w:pPr>
              <w:jc w:val="both"/>
              <w:rPr>
                <w:sz w:val="8"/>
                <w:szCs w:val="8"/>
                <w:lang w:eastAsia="en-US"/>
              </w:rPr>
            </w:pPr>
          </w:p>
          <w:p w:rsidR="000F78A1" w:rsidRDefault="000F78A1" w:rsidP="00A87013">
            <w:pPr>
              <w:jc w:val="both"/>
              <w:rPr>
                <w:lang w:eastAsia="en-US"/>
              </w:rPr>
            </w:pPr>
            <w:r>
              <w:rPr>
                <w:lang w:eastAsia="en-US"/>
              </w:rPr>
              <w:t>z toho žen</w:t>
            </w:r>
          </w:p>
          <w:p w:rsidR="000F78A1" w:rsidRDefault="000F78A1" w:rsidP="00A87013">
            <w:pPr>
              <w:jc w:val="both"/>
              <w:rPr>
                <w:sz w:val="8"/>
                <w:szCs w:val="8"/>
                <w:lang w:eastAsia="en-US"/>
              </w:rPr>
            </w:pPr>
          </w:p>
          <w:p w:rsidR="000F78A1" w:rsidRDefault="000F78A1" w:rsidP="00A87013">
            <w:pPr>
              <w:jc w:val="both"/>
              <w:rPr>
                <w:sz w:val="8"/>
                <w:szCs w:val="8"/>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F78A1" w:rsidRDefault="00542C8B" w:rsidP="00A87013">
            <w:pPr>
              <w:jc w:val="center"/>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78A1" w:rsidRDefault="00542C8B" w:rsidP="00A87013">
            <w:pPr>
              <w:jc w:val="center"/>
              <w:rPr>
                <w:lang w:eastAsia="en-US"/>
              </w:rPr>
            </w:pPr>
            <w:r>
              <w:rPr>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78A1" w:rsidRDefault="000F78A1" w:rsidP="00A87013">
            <w:pPr>
              <w:jc w:val="center"/>
              <w:rPr>
                <w:lang w:eastAsia="en-US"/>
              </w:rPr>
            </w:pPr>
            <w:r>
              <w:rPr>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78A1" w:rsidRDefault="00542C8B" w:rsidP="00A87013">
            <w:pPr>
              <w:jc w:val="center"/>
              <w:rPr>
                <w:lang w:eastAsia="en-US"/>
              </w:rPr>
            </w:pPr>
            <w:r>
              <w:rPr>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78A1" w:rsidRDefault="000F78A1" w:rsidP="00A87013">
            <w:pPr>
              <w:jc w:val="center"/>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78A1" w:rsidRDefault="000F78A1" w:rsidP="00A87013">
            <w:pPr>
              <w:jc w:val="center"/>
              <w:rPr>
                <w:lang w:eastAsia="en-US"/>
              </w:rPr>
            </w:pPr>
            <w:r>
              <w:rPr>
                <w:lang w:eastAsia="en-US"/>
              </w:rPr>
              <w:t>0</w:t>
            </w:r>
          </w:p>
        </w:tc>
      </w:tr>
    </w:tbl>
    <w:p w:rsidR="000F78A1" w:rsidRDefault="000F78A1" w:rsidP="000F78A1">
      <w:pPr>
        <w:ind w:left="851"/>
        <w:jc w:val="both"/>
      </w:pPr>
    </w:p>
    <w:p w:rsidR="000F78A1" w:rsidRDefault="000F78A1" w:rsidP="000F78A1">
      <w:pPr>
        <w:jc w:val="both"/>
      </w:pPr>
      <w:r>
        <w:t xml:space="preserve"> </w:t>
      </w:r>
    </w:p>
    <w:p w:rsidR="000F78A1" w:rsidRDefault="000F78A1" w:rsidP="000F78A1">
      <w:pPr>
        <w:ind w:left="720"/>
      </w:pPr>
    </w:p>
    <w:p w:rsidR="000F78A1" w:rsidRDefault="000F78A1" w:rsidP="000F78A1">
      <w:pPr>
        <w:ind w:left="720"/>
      </w:pPr>
    </w:p>
    <w:p w:rsidR="000F78A1" w:rsidRDefault="000F78A1" w:rsidP="000F78A1">
      <w:pPr>
        <w:ind w:left="720"/>
      </w:pPr>
    </w:p>
    <w:p w:rsidR="000F78A1" w:rsidRDefault="000F78A1" w:rsidP="000F78A1">
      <w:pPr>
        <w:ind w:left="720"/>
      </w:pPr>
    </w:p>
    <w:p w:rsidR="000F78A1" w:rsidRDefault="000F78A1" w:rsidP="00FB0642"/>
    <w:p w:rsidR="000F78A1" w:rsidRDefault="000F78A1" w:rsidP="00FB0642">
      <w:pPr>
        <w:pStyle w:val="Nadpis1"/>
        <w:ind w:left="0" w:firstLine="0"/>
      </w:pPr>
      <w:bookmarkStart w:id="5" w:name="_Toc370316473"/>
      <w:r>
        <w:lastRenderedPageBreak/>
        <w:t>6.           Kvalifikace pedagogických prac</w:t>
      </w:r>
      <w:r w:rsidR="00A87013">
        <w:t xml:space="preserve">ovníků </w:t>
      </w:r>
      <w:proofErr w:type="gramStart"/>
      <w:r w:rsidR="00A87013">
        <w:t>ke</w:t>
      </w:r>
      <w:proofErr w:type="gramEnd"/>
      <w:r w:rsidR="00A87013">
        <w:t xml:space="preserve"> 31. 8</w:t>
      </w:r>
      <w:r w:rsidR="00652FE1">
        <w:t>.</w:t>
      </w:r>
      <w:r w:rsidR="00A87013">
        <w:t xml:space="preserve"> </w:t>
      </w:r>
      <w:r w:rsidR="00652FE1">
        <w:t>2013</w:t>
      </w:r>
      <w:bookmarkEnd w:id="5"/>
    </w:p>
    <w:p w:rsidR="000F78A1" w:rsidRDefault="000F78A1" w:rsidP="000F78A1">
      <w:pPr>
        <w:rPr>
          <w:b/>
        </w:rPr>
      </w:pPr>
    </w:p>
    <w:p w:rsidR="000F78A1" w:rsidRDefault="000F78A1" w:rsidP="000F78A1">
      <w:pPr>
        <w:rPr>
          <w:b/>
        </w:rPr>
      </w:pPr>
    </w:p>
    <w:p w:rsidR="000F78A1" w:rsidRDefault="000F78A1" w:rsidP="000F78A1">
      <w:pPr>
        <w:rPr>
          <w:b/>
        </w:rPr>
      </w:pPr>
    </w:p>
    <w:tbl>
      <w:tblPr>
        <w:tblW w:w="7095" w:type="dxa"/>
        <w:tblInd w:w="9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1702"/>
        <w:gridCol w:w="1844"/>
        <w:gridCol w:w="756"/>
        <w:gridCol w:w="756"/>
        <w:gridCol w:w="756"/>
        <w:gridCol w:w="1281"/>
      </w:tblGrid>
      <w:tr w:rsidR="000F78A1" w:rsidTr="00A87013">
        <w:trPr>
          <w:cantSplit/>
          <w:trHeight w:val="540"/>
        </w:trPr>
        <w:tc>
          <w:tcPr>
            <w:tcW w:w="7095" w:type="dxa"/>
            <w:gridSpan w:val="6"/>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Vzdělání</w:t>
            </w:r>
          </w:p>
        </w:tc>
      </w:tr>
      <w:tr w:rsidR="000F78A1" w:rsidTr="00A87013">
        <w:trPr>
          <w:cantSplit/>
          <w:trHeight w:val="795"/>
        </w:trPr>
        <w:tc>
          <w:tcPr>
            <w:tcW w:w="1702"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VŠ</w:t>
            </w:r>
          </w:p>
          <w:p w:rsidR="000F78A1" w:rsidRDefault="000F78A1" w:rsidP="00A87013">
            <w:pPr>
              <w:spacing w:line="276" w:lineRule="auto"/>
              <w:jc w:val="center"/>
              <w:rPr>
                <w:rFonts w:ascii="Arial" w:hAnsi="Arial" w:cs="Arial"/>
                <w:lang w:eastAsia="en-US"/>
              </w:rPr>
            </w:pPr>
            <w:r>
              <w:rPr>
                <w:lang w:eastAsia="en-US"/>
              </w:rPr>
              <w:t>pedagogické</w:t>
            </w:r>
          </w:p>
        </w:tc>
        <w:tc>
          <w:tcPr>
            <w:tcW w:w="1844"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VŠ</w:t>
            </w:r>
          </w:p>
          <w:p w:rsidR="000F78A1" w:rsidRDefault="000F78A1" w:rsidP="00A87013">
            <w:pPr>
              <w:spacing w:line="276" w:lineRule="auto"/>
              <w:jc w:val="center"/>
              <w:rPr>
                <w:rFonts w:ascii="Arial" w:hAnsi="Arial" w:cs="Arial"/>
                <w:lang w:eastAsia="en-US"/>
              </w:rPr>
            </w:pPr>
            <w:r>
              <w:rPr>
                <w:lang w:eastAsia="en-US"/>
              </w:rPr>
              <w:t>nepedagogické</w:t>
            </w:r>
          </w:p>
        </w:tc>
        <w:tc>
          <w:tcPr>
            <w:tcW w:w="756"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s DPS</w:t>
            </w:r>
          </w:p>
        </w:tc>
        <w:tc>
          <w:tcPr>
            <w:tcW w:w="756"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bez DPS</w:t>
            </w:r>
          </w:p>
        </w:tc>
        <w:tc>
          <w:tcPr>
            <w:tcW w:w="756"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 xml:space="preserve">VOŠ </w:t>
            </w:r>
            <w:proofErr w:type="spellStart"/>
            <w:r>
              <w:rPr>
                <w:lang w:eastAsia="en-US"/>
              </w:rPr>
              <w:t>ped</w:t>
            </w:r>
            <w:proofErr w:type="spellEnd"/>
            <w:r>
              <w:rPr>
                <w:lang w:eastAsia="en-US"/>
              </w:rPr>
              <w:t>.</w:t>
            </w:r>
          </w:p>
        </w:tc>
        <w:tc>
          <w:tcPr>
            <w:tcW w:w="1281"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 xml:space="preserve">VOŠ </w:t>
            </w:r>
            <w:proofErr w:type="spellStart"/>
            <w:r>
              <w:rPr>
                <w:lang w:eastAsia="en-US"/>
              </w:rPr>
              <w:t>neped</w:t>
            </w:r>
            <w:proofErr w:type="spellEnd"/>
            <w:r>
              <w:rPr>
                <w:lang w:eastAsia="en-US"/>
              </w:rPr>
              <w:t>. směru</w:t>
            </w:r>
          </w:p>
        </w:tc>
      </w:tr>
      <w:tr w:rsidR="000F78A1" w:rsidTr="00A87013">
        <w:trPr>
          <w:cantSplit/>
          <w:trHeight w:val="458"/>
        </w:trPr>
        <w:tc>
          <w:tcPr>
            <w:tcW w:w="1702" w:type="dxa"/>
            <w:tcBorders>
              <w:top w:val="single" w:sz="6" w:space="0" w:color="auto"/>
              <w:left w:val="single" w:sz="6" w:space="0" w:color="auto"/>
              <w:bottom w:val="single" w:sz="6" w:space="0" w:color="auto"/>
              <w:right w:val="single" w:sz="6" w:space="0" w:color="auto"/>
            </w:tcBorders>
            <w:vAlign w:val="center"/>
            <w:hideMark/>
          </w:tcPr>
          <w:p w:rsidR="000F78A1" w:rsidRDefault="000F78A1" w:rsidP="00A87013">
            <w:pPr>
              <w:spacing w:line="276" w:lineRule="auto"/>
              <w:jc w:val="center"/>
              <w:rPr>
                <w:rFonts w:ascii="Arial" w:hAnsi="Arial" w:cs="Arial"/>
                <w:lang w:eastAsia="en-US"/>
              </w:rPr>
            </w:pPr>
            <w:r>
              <w:rPr>
                <w:rFonts w:ascii="Arial" w:hAnsi="Arial" w:cs="Arial"/>
                <w:lang w:eastAsia="en-US"/>
              </w:rPr>
              <w:t>6</w:t>
            </w:r>
          </w:p>
        </w:tc>
        <w:tc>
          <w:tcPr>
            <w:tcW w:w="1844" w:type="dxa"/>
            <w:tcBorders>
              <w:top w:val="single" w:sz="6" w:space="0" w:color="auto"/>
              <w:left w:val="single" w:sz="6" w:space="0" w:color="auto"/>
              <w:bottom w:val="single" w:sz="6" w:space="0" w:color="auto"/>
              <w:right w:val="single" w:sz="6" w:space="0" w:color="auto"/>
            </w:tcBorders>
            <w:vAlign w:val="center"/>
            <w:hideMark/>
          </w:tcPr>
          <w:p w:rsidR="000F78A1" w:rsidRDefault="000F78A1" w:rsidP="00A87013">
            <w:pPr>
              <w:spacing w:line="276" w:lineRule="auto"/>
              <w:jc w:val="center"/>
              <w:rPr>
                <w:rFonts w:ascii="Arial" w:hAnsi="Arial" w:cs="Arial"/>
                <w:lang w:eastAsia="en-US"/>
              </w:rPr>
            </w:pPr>
            <w:r>
              <w:rPr>
                <w:rFonts w:ascii="Arial" w:hAnsi="Arial" w:cs="Arial"/>
                <w:lang w:eastAsia="en-US"/>
              </w:rPr>
              <w:t>1</w:t>
            </w:r>
          </w:p>
        </w:tc>
        <w:tc>
          <w:tcPr>
            <w:tcW w:w="756" w:type="dxa"/>
            <w:tcBorders>
              <w:top w:val="single" w:sz="6" w:space="0" w:color="auto"/>
              <w:left w:val="single" w:sz="6" w:space="0" w:color="auto"/>
              <w:bottom w:val="single" w:sz="6" w:space="0" w:color="auto"/>
              <w:right w:val="single" w:sz="6" w:space="0" w:color="auto"/>
            </w:tcBorders>
            <w:vAlign w:val="center"/>
            <w:hideMark/>
          </w:tcPr>
          <w:p w:rsidR="000F78A1" w:rsidRDefault="000F78A1" w:rsidP="00A87013">
            <w:pPr>
              <w:spacing w:line="276" w:lineRule="auto"/>
              <w:jc w:val="center"/>
              <w:rPr>
                <w:rFonts w:ascii="Arial" w:hAnsi="Arial" w:cs="Arial"/>
                <w:lang w:eastAsia="en-US"/>
              </w:rPr>
            </w:pPr>
            <w:r>
              <w:rPr>
                <w:rFonts w:ascii="Arial" w:hAnsi="Arial" w:cs="Arial"/>
                <w:lang w:eastAsia="en-US"/>
              </w:rPr>
              <w:t>1</w:t>
            </w:r>
          </w:p>
        </w:tc>
        <w:tc>
          <w:tcPr>
            <w:tcW w:w="756" w:type="dxa"/>
            <w:tcBorders>
              <w:top w:val="single" w:sz="6" w:space="0" w:color="auto"/>
              <w:left w:val="single" w:sz="6" w:space="0" w:color="auto"/>
              <w:bottom w:val="single" w:sz="6" w:space="0" w:color="auto"/>
              <w:right w:val="single" w:sz="6" w:space="0" w:color="auto"/>
            </w:tcBorders>
            <w:vAlign w:val="center"/>
          </w:tcPr>
          <w:p w:rsidR="000F78A1" w:rsidRDefault="000F78A1" w:rsidP="00A87013">
            <w:pPr>
              <w:spacing w:line="276" w:lineRule="auto"/>
              <w:jc w:val="center"/>
              <w:rPr>
                <w:rFonts w:ascii="Arial" w:hAnsi="Arial" w:cs="Arial"/>
                <w:lang w:eastAsia="en-US"/>
              </w:rPr>
            </w:pPr>
            <w:r>
              <w:rPr>
                <w:rFonts w:ascii="Arial" w:hAnsi="Arial" w:cs="Arial"/>
                <w:lang w:eastAsia="en-US"/>
              </w:rPr>
              <w:t>0</w:t>
            </w:r>
          </w:p>
        </w:tc>
        <w:tc>
          <w:tcPr>
            <w:tcW w:w="756" w:type="dxa"/>
            <w:tcBorders>
              <w:top w:val="single" w:sz="6" w:space="0" w:color="auto"/>
              <w:left w:val="single" w:sz="6" w:space="0" w:color="auto"/>
              <w:bottom w:val="single" w:sz="6" w:space="0" w:color="auto"/>
              <w:right w:val="single" w:sz="6" w:space="0" w:color="auto"/>
            </w:tcBorders>
            <w:vAlign w:val="center"/>
            <w:hideMark/>
          </w:tcPr>
          <w:p w:rsidR="000F78A1" w:rsidRDefault="000F78A1" w:rsidP="00A87013">
            <w:pPr>
              <w:spacing w:line="276" w:lineRule="auto"/>
              <w:jc w:val="center"/>
              <w:rPr>
                <w:rFonts w:ascii="Arial" w:hAnsi="Arial" w:cs="Arial"/>
                <w:lang w:eastAsia="en-US"/>
              </w:rPr>
            </w:pPr>
            <w:r>
              <w:rPr>
                <w:rFonts w:ascii="Arial" w:hAnsi="Arial" w:cs="Arial"/>
                <w:lang w:eastAsia="en-US"/>
              </w:rPr>
              <w:t>0</w:t>
            </w:r>
          </w:p>
        </w:tc>
        <w:tc>
          <w:tcPr>
            <w:tcW w:w="1281" w:type="dxa"/>
            <w:tcBorders>
              <w:top w:val="single" w:sz="6" w:space="0" w:color="auto"/>
              <w:left w:val="single" w:sz="6" w:space="0" w:color="auto"/>
              <w:bottom w:val="single" w:sz="6" w:space="0" w:color="auto"/>
              <w:right w:val="single" w:sz="6" w:space="0" w:color="auto"/>
            </w:tcBorders>
            <w:vAlign w:val="center"/>
          </w:tcPr>
          <w:p w:rsidR="000F78A1" w:rsidRDefault="000F78A1" w:rsidP="00A87013">
            <w:pPr>
              <w:spacing w:line="276" w:lineRule="auto"/>
              <w:jc w:val="center"/>
              <w:rPr>
                <w:rFonts w:ascii="Arial" w:hAnsi="Arial" w:cs="Arial"/>
                <w:lang w:eastAsia="en-US"/>
              </w:rPr>
            </w:pPr>
            <w:r>
              <w:rPr>
                <w:rFonts w:ascii="Arial" w:hAnsi="Arial" w:cs="Arial"/>
                <w:lang w:eastAsia="en-US"/>
              </w:rPr>
              <w:t>1</w:t>
            </w:r>
          </w:p>
        </w:tc>
      </w:tr>
    </w:tbl>
    <w:p w:rsidR="000F78A1" w:rsidRDefault="000F78A1" w:rsidP="000F78A1">
      <w:pPr>
        <w:rPr>
          <w:b/>
        </w:rPr>
      </w:pPr>
    </w:p>
    <w:p w:rsidR="000F78A1" w:rsidRDefault="000F78A1" w:rsidP="000F78A1">
      <w:pPr>
        <w:rPr>
          <w:b/>
        </w:rPr>
      </w:pPr>
    </w:p>
    <w:p w:rsidR="000F78A1" w:rsidRDefault="000F78A1" w:rsidP="000F78A1">
      <w:pPr>
        <w:rPr>
          <w:b/>
        </w:rPr>
      </w:pPr>
    </w:p>
    <w:p w:rsidR="000F78A1" w:rsidRDefault="000F78A1" w:rsidP="000F78A1">
      <w:pPr>
        <w:rPr>
          <w:b/>
        </w:rPr>
      </w:pPr>
    </w:p>
    <w:tbl>
      <w:tblPr>
        <w:tblW w:w="3675" w:type="dxa"/>
        <w:tblInd w:w="9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1703"/>
        <w:gridCol w:w="1792"/>
        <w:gridCol w:w="180"/>
      </w:tblGrid>
      <w:tr w:rsidR="000F78A1" w:rsidTr="00A87013">
        <w:trPr>
          <w:cantSplit/>
          <w:trHeight w:val="540"/>
        </w:trPr>
        <w:tc>
          <w:tcPr>
            <w:tcW w:w="3672"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Vzdělání</w:t>
            </w:r>
          </w:p>
        </w:tc>
      </w:tr>
      <w:tr w:rsidR="000F78A1" w:rsidTr="00A87013">
        <w:trPr>
          <w:cantSplit/>
          <w:trHeight w:val="795"/>
        </w:trPr>
        <w:tc>
          <w:tcPr>
            <w:tcW w:w="1701"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Střední odborné s maturitou pedagogického směru</w:t>
            </w:r>
          </w:p>
        </w:tc>
        <w:tc>
          <w:tcPr>
            <w:tcW w:w="1971"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pStyle w:val="Zpat"/>
              <w:tabs>
                <w:tab w:val="left" w:pos="708"/>
              </w:tabs>
              <w:spacing w:line="276" w:lineRule="auto"/>
              <w:jc w:val="center"/>
              <w:rPr>
                <w:lang w:eastAsia="en-US"/>
              </w:rPr>
            </w:pPr>
            <w:r>
              <w:rPr>
                <w:lang w:eastAsia="en-US"/>
              </w:rPr>
              <w:t>Střední odborné s maturitou nepedagogického směru</w:t>
            </w:r>
          </w:p>
        </w:tc>
      </w:tr>
      <w:tr w:rsidR="000F78A1" w:rsidTr="00A87013">
        <w:trPr>
          <w:cantSplit/>
          <w:trHeight w:val="459"/>
        </w:trPr>
        <w:tc>
          <w:tcPr>
            <w:tcW w:w="1701" w:type="dxa"/>
            <w:tcBorders>
              <w:top w:val="single" w:sz="6" w:space="0" w:color="auto"/>
              <w:left w:val="single" w:sz="6" w:space="0" w:color="auto"/>
              <w:bottom w:val="single" w:sz="6" w:space="0" w:color="auto"/>
              <w:right w:val="single" w:sz="6" w:space="0" w:color="auto"/>
            </w:tcBorders>
            <w:vAlign w:val="center"/>
            <w:hideMark/>
          </w:tcPr>
          <w:p w:rsidR="000F78A1" w:rsidRDefault="00B2576F" w:rsidP="00A87013">
            <w:pPr>
              <w:spacing w:line="276" w:lineRule="auto"/>
              <w:jc w:val="center"/>
              <w:rPr>
                <w:rFonts w:ascii="Arial" w:hAnsi="Arial" w:cs="Arial"/>
                <w:lang w:eastAsia="en-US"/>
              </w:rPr>
            </w:pPr>
            <w:r>
              <w:rPr>
                <w:rFonts w:ascii="Arial" w:hAnsi="Arial" w:cs="Arial"/>
                <w:lang w:eastAsia="en-US"/>
              </w:rPr>
              <w:t>1</w:t>
            </w:r>
          </w:p>
        </w:tc>
        <w:tc>
          <w:tcPr>
            <w:tcW w:w="1791" w:type="dxa"/>
            <w:tcBorders>
              <w:top w:val="single" w:sz="6" w:space="0" w:color="auto"/>
              <w:left w:val="single" w:sz="6" w:space="0" w:color="auto"/>
              <w:bottom w:val="single" w:sz="6" w:space="0" w:color="auto"/>
              <w:right w:val="nil"/>
            </w:tcBorders>
            <w:vAlign w:val="center"/>
            <w:hideMark/>
          </w:tcPr>
          <w:p w:rsidR="000F78A1" w:rsidRDefault="00B2576F" w:rsidP="00A87013">
            <w:pPr>
              <w:spacing w:line="276" w:lineRule="auto"/>
              <w:jc w:val="center"/>
              <w:rPr>
                <w:rFonts w:ascii="Arial" w:hAnsi="Arial" w:cs="Arial"/>
                <w:lang w:eastAsia="en-US"/>
              </w:rPr>
            </w:pPr>
            <w:r>
              <w:rPr>
                <w:rFonts w:ascii="Arial" w:hAnsi="Arial" w:cs="Arial"/>
                <w:lang w:eastAsia="en-US"/>
              </w:rPr>
              <w:t>4</w:t>
            </w:r>
          </w:p>
        </w:tc>
        <w:tc>
          <w:tcPr>
            <w:tcW w:w="180" w:type="dxa"/>
            <w:tcBorders>
              <w:top w:val="single" w:sz="6" w:space="0" w:color="auto"/>
              <w:left w:val="nil"/>
              <w:bottom w:val="single" w:sz="6" w:space="0" w:color="auto"/>
              <w:right w:val="single" w:sz="6" w:space="0" w:color="auto"/>
            </w:tcBorders>
            <w:vAlign w:val="center"/>
          </w:tcPr>
          <w:p w:rsidR="000F78A1" w:rsidRDefault="000F78A1" w:rsidP="00A87013">
            <w:pPr>
              <w:spacing w:line="276" w:lineRule="auto"/>
              <w:rPr>
                <w:rFonts w:ascii="Arial" w:hAnsi="Arial" w:cs="Arial"/>
                <w:lang w:eastAsia="en-US"/>
              </w:rPr>
            </w:pPr>
          </w:p>
        </w:tc>
      </w:tr>
    </w:tbl>
    <w:p w:rsidR="000F78A1" w:rsidRDefault="000F78A1" w:rsidP="000F78A1">
      <w:pPr>
        <w:rPr>
          <w:b/>
        </w:rPr>
      </w:pPr>
    </w:p>
    <w:p w:rsidR="000F78A1" w:rsidRDefault="000F78A1" w:rsidP="000F78A1">
      <w:pPr>
        <w:rPr>
          <w:b/>
        </w:rPr>
      </w:pPr>
    </w:p>
    <w:p w:rsidR="000F78A1" w:rsidRDefault="000F78A1" w:rsidP="000F78A1">
      <w:pPr>
        <w:rPr>
          <w:b/>
        </w:rPr>
      </w:pPr>
    </w:p>
    <w:p w:rsidR="000F78A1" w:rsidRDefault="000F78A1" w:rsidP="000F78A1">
      <w:pPr>
        <w:rPr>
          <w:b/>
        </w:rPr>
      </w:pPr>
    </w:p>
    <w:p w:rsidR="000F78A1" w:rsidRDefault="000F78A1" w:rsidP="000F78A1">
      <w:pPr>
        <w:rPr>
          <w:b/>
        </w:rPr>
      </w:pPr>
    </w:p>
    <w:p w:rsidR="000F78A1" w:rsidRDefault="000F78A1" w:rsidP="000F78A1">
      <w:pPr>
        <w:rPr>
          <w:b/>
        </w:rPr>
      </w:pPr>
    </w:p>
    <w:p w:rsidR="000F78A1" w:rsidRDefault="000F78A1" w:rsidP="000F78A1">
      <w:pPr>
        <w:rPr>
          <w:b/>
        </w:rPr>
      </w:pPr>
    </w:p>
    <w:p w:rsidR="00FB0642" w:rsidRDefault="00FB0642" w:rsidP="0049543E">
      <w:pPr>
        <w:pStyle w:val="Nadpis1"/>
      </w:pPr>
      <w:bookmarkStart w:id="6" w:name="_Toc370316474"/>
    </w:p>
    <w:p w:rsidR="00FB0642" w:rsidRDefault="00FB0642" w:rsidP="0049543E">
      <w:pPr>
        <w:pStyle w:val="Nadpis1"/>
      </w:pPr>
    </w:p>
    <w:p w:rsidR="00FB0642" w:rsidRDefault="00FB0642" w:rsidP="0049543E">
      <w:pPr>
        <w:pStyle w:val="Nadpis1"/>
      </w:pPr>
    </w:p>
    <w:p w:rsidR="00FB0642" w:rsidRPr="00FB0642" w:rsidRDefault="00FB0642" w:rsidP="00FB0642"/>
    <w:p w:rsidR="000F78A1" w:rsidRDefault="000F78A1" w:rsidP="0049543E">
      <w:pPr>
        <w:pStyle w:val="Nadpis1"/>
      </w:pPr>
      <w:r>
        <w:lastRenderedPageBreak/>
        <w:t>7.           Údaje o zápisu k povinné školní docházce a následném přijetí do školy</w:t>
      </w:r>
      <w:bookmarkEnd w:id="6"/>
    </w:p>
    <w:p w:rsidR="000F78A1" w:rsidRDefault="000F78A1" w:rsidP="000F78A1">
      <w:r>
        <w:t xml:space="preserve"> </w:t>
      </w:r>
    </w:p>
    <w:p w:rsidR="000F78A1" w:rsidRDefault="000F78A1" w:rsidP="000F78A1">
      <w:r>
        <w:t xml:space="preserve">              U zápisu: 3</w:t>
      </w:r>
      <w:r w:rsidR="00F40881">
        <w:t>8</w:t>
      </w:r>
      <w:r>
        <w:t xml:space="preserve"> dětí (z to</w:t>
      </w:r>
      <w:r w:rsidR="00F40881">
        <w:t>ho 17</w:t>
      </w:r>
      <w:r>
        <w:t xml:space="preserve"> dívek) </w:t>
      </w:r>
    </w:p>
    <w:p w:rsidR="000F78A1" w:rsidRDefault="000F78A1" w:rsidP="000F78A1">
      <w:r>
        <w:t xml:space="preserve">             </w:t>
      </w:r>
    </w:p>
    <w:p w:rsidR="000F78A1" w:rsidRDefault="000F78A1" w:rsidP="000F78A1">
      <w:r>
        <w:t xml:space="preserve">              </w:t>
      </w:r>
      <w:r w:rsidR="00447961">
        <w:t>Z toho: přichází</w:t>
      </w:r>
      <w:r w:rsidR="00F40881">
        <w:t xml:space="preserve"> po odkladu 9</w:t>
      </w:r>
      <w:r>
        <w:t xml:space="preserve"> dětí (z toho 5 dívek)</w:t>
      </w:r>
    </w:p>
    <w:p w:rsidR="000F78A1" w:rsidRDefault="000F78A1" w:rsidP="000F78A1">
      <w:r>
        <w:t xml:space="preserve">                    </w:t>
      </w:r>
      <w:r w:rsidR="00F40881">
        <w:t xml:space="preserve">      s žádostí o odklad 4</w:t>
      </w:r>
      <w:r>
        <w:t xml:space="preserve"> </w:t>
      </w:r>
      <w:proofErr w:type="gramStart"/>
      <w:r>
        <w:t>d</w:t>
      </w:r>
      <w:r w:rsidR="00F40881">
        <w:t>ěti</w:t>
      </w:r>
      <w:r>
        <w:t xml:space="preserve"> ( z toho</w:t>
      </w:r>
      <w:proofErr w:type="gramEnd"/>
      <w:r>
        <w:t xml:space="preserve"> 1 dívka)</w:t>
      </w:r>
    </w:p>
    <w:p w:rsidR="000F78A1" w:rsidRDefault="000F78A1" w:rsidP="000F78A1"/>
    <w:p w:rsidR="000F78A1" w:rsidRDefault="000F78A1" w:rsidP="000F78A1">
      <w:r>
        <w:t xml:space="preserve">          </w:t>
      </w:r>
      <w:r w:rsidR="00B2576F">
        <w:t xml:space="preserve">    Přijato do školy od </w:t>
      </w:r>
      <w:proofErr w:type="gramStart"/>
      <w:r w:rsidR="00B2576F">
        <w:t>1.9.2013</w:t>
      </w:r>
      <w:proofErr w:type="gramEnd"/>
      <w:r w:rsidR="00F40881">
        <w:t>: 21</w:t>
      </w:r>
      <w:r>
        <w:t xml:space="preserve"> žáků</w:t>
      </w:r>
      <w:r w:rsidR="00F34D4D">
        <w:t xml:space="preserve">  (z toho 11</w:t>
      </w:r>
      <w:r>
        <w:t xml:space="preserve"> dívek)</w:t>
      </w:r>
    </w:p>
    <w:p w:rsidR="000F78A1" w:rsidRDefault="000F78A1" w:rsidP="000F78A1"/>
    <w:p w:rsidR="000F78A1" w:rsidRDefault="000F78A1" w:rsidP="000F78A1"/>
    <w:p w:rsidR="000F78A1" w:rsidRDefault="000F78A1" w:rsidP="000F78A1"/>
    <w:p w:rsidR="000F78A1" w:rsidRDefault="000F78A1" w:rsidP="000F78A1"/>
    <w:p w:rsidR="000F78A1" w:rsidRDefault="000F78A1" w:rsidP="000F78A1"/>
    <w:p w:rsidR="000F78A1" w:rsidRDefault="000F78A1" w:rsidP="000F78A1"/>
    <w:p w:rsidR="000F78A1" w:rsidRDefault="000F78A1" w:rsidP="0049543E">
      <w:pPr>
        <w:pStyle w:val="Nadpis1"/>
      </w:pPr>
      <w:bookmarkStart w:id="7" w:name="_Toc370316475"/>
      <w:r>
        <w:t>8.           Údaje o výsledcích vzdělávání žáků</w:t>
      </w:r>
      <w:bookmarkEnd w:id="7"/>
    </w:p>
    <w:p w:rsidR="000F78A1" w:rsidRDefault="000F78A1" w:rsidP="000F78A1"/>
    <w:p w:rsidR="000F78A1" w:rsidRDefault="000F78A1" w:rsidP="000F78A1">
      <w:pPr>
        <w:ind w:left="851"/>
      </w:pPr>
      <w:r>
        <w:t xml:space="preserve">Počet žáků, kteří ukončili </w:t>
      </w:r>
      <w:r w:rsidR="00F34D4D">
        <w:t xml:space="preserve">školní </w:t>
      </w:r>
      <w:proofErr w:type="gramStart"/>
      <w:r w:rsidR="00F34D4D">
        <w:t>docházku v 5.ročníku</w:t>
      </w:r>
      <w:proofErr w:type="gramEnd"/>
      <w:r w:rsidR="00F34D4D">
        <w:t>:  1</w:t>
      </w:r>
      <w:r w:rsidR="00C45B3A">
        <w:t>3</w:t>
      </w:r>
      <w:r>
        <w:t xml:space="preserve"> žáků</w:t>
      </w:r>
    </w:p>
    <w:p w:rsidR="000F78A1" w:rsidRDefault="000F78A1" w:rsidP="000F78A1">
      <w:pPr>
        <w:ind w:left="851"/>
      </w:pPr>
    </w:p>
    <w:p w:rsidR="000F78A1" w:rsidRDefault="000F78A1" w:rsidP="000F78A1">
      <w:pPr>
        <w:ind w:left="851"/>
      </w:pPr>
      <w:r>
        <w:rPr>
          <w:u w:val="single"/>
        </w:rPr>
        <w:t>Výsledky přijímacího řízení na gymnázia</w:t>
      </w:r>
    </w:p>
    <w:p w:rsidR="000F78A1" w:rsidRDefault="000F78A1" w:rsidP="000F78A1">
      <w:pPr>
        <w:ind w:left="851"/>
      </w:pPr>
    </w:p>
    <w:p w:rsidR="000F78A1" w:rsidRDefault="000F78A1" w:rsidP="000F78A1">
      <w:pPr>
        <w:ind w:left="851"/>
      </w:pPr>
    </w:p>
    <w:tbl>
      <w:tblPr>
        <w:tblW w:w="0" w:type="auto"/>
        <w:tblInd w:w="1117" w:type="dxa"/>
        <w:tblLook w:val="04A0"/>
      </w:tblPr>
      <w:tblGrid>
        <w:gridCol w:w="1574"/>
        <w:gridCol w:w="1809"/>
        <w:gridCol w:w="1810"/>
      </w:tblGrid>
      <w:tr w:rsidR="000F78A1" w:rsidTr="00A87013">
        <w:trPr>
          <w:trHeight w:val="607"/>
        </w:trPr>
        <w:tc>
          <w:tcPr>
            <w:tcW w:w="1574" w:type="dxa"/>
            <w:vMerge w:val="restart"/>
            <w:tcBorders>
              <w:top w:val="single" w:sz="4" w:space="0" w:color="auto"/>
              <w:left w:val="single" w:sz="4" w:space="0" w:color="auto"/>
              <w:bottom w:val="single" w:sz="4" w:space="0" w:color="auto"/>
              <w:right w:val="single" w:sz="4" w:space="0" w:color="auto"/>
            </w:tcBorders>
            <w:shd w:val="clear" w:color="auto" w:fill="D9D9D9"/>
          </w:tcPr>
          <w:p w:rsidR="000F78A1" w:rsidRDefault="000F78A1" w:rsidP="00A87013">
            <w:pPr>
              <w:rPr>
                <w:lang w:eastAsia="en-US"/>
              </w:rPr>
            </w:pPr>
          </w:p>
          <w:p w:rsidR="000F78A1" w:rsidRDefault="000F78A1" w:rsidP="00A87013">
            <w:pPr>
              <w:rPr>
                <w:lang w:eastAsia="en-US"/>
              </w:rPr>
            </w:pPr>
          </w:p>
          <w:p w:rsidR="000F78A1" w:rsidRDefault="000F78A1" w:rsidP="00A87013">
            <w:pPr>
              <w:rPr>
                <w:lang w:eastAsia="en-US"/>
              </w:rPr>
            </w:pPr>
            <w:r>
              <w:rPr>
                <w:lang w:eastAsia="en-US"/>
              </w:rPr>
              <w:t>gymnázia</w:t>
            </w:r>
          </w:p>
          <w:p w:rsidR="000F78A1" w:rsidRDefault="000F78A1" w:rsidP="00A87013">
            <w:pPr>
              <w:rPr>
                <w:lang w:eastAsia="en-US"/>
              </w:rPr>
            </w:pPr>
          </w:p>
        </w:tc>
        <w:tc>
          <w:tcPr>
            <w:tcW w:w="3619" w:type="dxa"/>
            <w:gridSpan w:val="2"/>
            <w:tcBorders>
              <w:top w:val="single" w:sz="4" w:space="0" w:color="auto"/>
              <w:left w:val="single" w:sz="4" w:space="0" w:color="auto"/>
              <w:bottom w:val="single" w:sz="4" w:space="0" w:color="auto"/>
              <w:right w:val="single" w:sz="4" w:space="0" w:color="auto"/>
            </w:tcBorders>
            <w:shd w:val="clear" w:color="auto" w:fill="D9D9D9"/>
          </w:tcPr>
          <w:p w:rsidR="000F78A1" w:rsidRDefault="000F78A1" w:rsidP="00A87013">
            <w:pPr>
              <w:rPr>
                <w:sz w:val="8"/>
                <w:szCs w:val="8"/>
                <w:lang w:eastAsia="en-US"/>
              </w:rPr>
            </w:pPr>
          </w:p>
          <w:p w:rsidR="000F78A1" w:rsidRDefault="000F78A1" w:rsidP="00A87013">
            <w:pPr>
              <w:rPr>
                <w:sz w:val="8"/>
                <w:szCs w:val="8"/>
                <w:lang w:eastAsia="en-US"/>
              </w:rPr>
            </w:pPr>
          </w:p>
          <w:p w:rsidR="000F78A1" w:rsidRDefault="000F78A1" w:rsidP="00A87013">
            <w:pPr>
              <w:rPr>
                <w:lang w:eastAsia="en-US"/>
              </w:rPr>
            </w:pPr>
            <w:r>
              <w:rPr>
                <w:lang w:eastAsia="en-US"/>
              </w:rPr>
              <w:t>osmiletá</w:t>
            </w:r>
          </w:p>
        </w:tc>
      </w:tr>
      <w:tr w:rsidR="000F78A1" w:rsidTr="00A87013">
        <w:trPr>
          <w:trHeight w:val="7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78A1" w:rsidRDefault="000F78A1" w:rsidP="00A87013">
            <w:pPr>
              <w:rPr>
                <w:lang w:eastAsia="en-US"/>
              </w:rPr>
            </w:pPr>
          </w:p>
        </w:tc>
        <w:tc>
          <w:tcPr>
            <w:tcW w:w="1809" w:type="dxa"/>
            <w:tcBorders>
              <w:top w:val="single" w:sz="4" w:space="0" w:color="auto"/>
              <w:left w:val="single" w:sz="4" w:space="0" w:color="auto"/>
              <w:bottom w:val="single" w:sz="4" w:space="0" w:color="auto"/>
              <w:right w:val="single" w:sz="4" w:space="0" w:color="auto"/>
            </w:tcBorders>
            <w:shd w:val="clear" w:color="auto" w:fill="D9D9D9"/>
          </w:tcPr>
          <w:p w:rsidR="000F78A1" w:rsidRDefault="000F78A1" w:rsidP="00A87013">
            <w:pPr>
              <w:rPr>
                <w:sz w:val="8"/>
                <w:szCs w:val="8"/>
                <w:lang w:eastAsia="en-US"/>
              </w:rPr>
            </w:pPr>
          </w:p>
          <w:p w:rsidR="000F78A1" w:rsidRDefault="000F78A1" w:rsidP="00A87013">
            <w:pPr>
              <w:rPr>
                <w:lang w:eastAsia="en-US"/>
              </w:rPr>
            </w:pPr>
            <w:r>
              <w:rPr>
                <w:lang w:eastAsia="en-US"/>
              </w:rPr>
              <w:t>počet přihlášených</w:t>
            </w:r>
          </w:p>
        </w:tc>
        <w:tc>
          <w:tcPr>
            <w:tcW w:w="1810" w:type="dxa"/>
            <w:tcBorders>
              <w:top w:val="single" w:sz="4" w:space="0" w:color="auto"/>
              <w:left w:val="single" w:sz="4" w:space="0" w:color="auto"/>
              <w:bottom w:val="single" w:sz="4" w:space="0" w:color="auto"/>
              <w:right w:val="single" w:sz="4" w:space="0" w:color="auto"/>
            </w:tcBorders>
            <w:shd w:val="clear" w:color="auto" w:fill="D9D9D9"/>
          </w:tcPr>
          <w:p w:rsidR="000F78A1" w:rsidRDefault="000F78A1" w:rsidP="00A87013">
            <w:pPr>
              <w:rPr>
                <w:sz w:val="8"/>
                <w:szCs w:val="8"/>
                <w:lang w:eastAsia="en-US"/>
              </w:rPr>
            </w:pPr>
          </w:p>
          <w:p w:rsidR="000F78A1" w:rsidRDefault="000F78A1" w:rsidP="00A87013">
            <w:pPr>
              <w:rPr>
                <w:lang w:eastAsia="en-US"/>
              </w:rPr>
            </w:pPr>
            <w:r>
              <w:rPr>
                <w:lang w:eastAsia="en-US"/>
              </w:rPr>
              <w:t xml:space="preserve">počet </w:t>
            </w:r>
          </w:p>
          <w:p w:rsidR="000F78A1" w:rsidRDefault="000F78A1" w:rsidP="00A87013">
            <w:pPr>
              <w:rPr>
                <w:lang w:eastAsia="en-US"/>
              </w:rPr>
            </w:pPr>
            <w:r>
              <w:rPr>
                <w:lang w:eastAsia="en-US"/>
              </w:rPr>
              <w:t>přijatých</w:t>
            </w:r>
          </w:p>
        </w:tc>
      </w:tr>
      <w:tr w:rsidR="000F78A1" w:rsidTr="00A87013">
        <w:trPr>
          <w:trHeight w:val="556"/>
        </w:trPr>
        <w:tc>
          <w:tcPr>
            <w:tcW w:w="1574" w:type="dxa"/>
            <w:tcBorders>
              <w:top w:val="single" w:sz="4" w:space="0" w:color="auto"/>
              <w:left w:val="single" w:sz="4" w:space="0" w:color="auto"/>
              <w:bottom w:val="single" w:sz="4" w:space="0" w:color="auto"/>
              <w:right w:val="single" w:sz="4" w:space="0" w:color="auto"/>
            </w:tcBorders>
            <w:shd w:val="clear" w:color="auto" w:fill="D9D9D9"/>
          </w:tcPr>
          <w:p w:rsidR="000F78A1" w:rsidRDefault="000F78A1" w:rsidP="00A87013">
            <w:pPr>
              <w:rPr>
                <w:sz w:val="8"/>
                <w:szCs w:val="8"/>
                <w:lang w:eastAsia="en-US"/>
              </w:rPr>
            </w:pPr>
          </w:p>
          <w:p w:rsidR="000F78A1" w:rsidRDefault="000F78A1" w:rsidP="00A87013">
            <w:pPr>
              <w:rPr>
                <w:sz w:val="8"/>
                <w:szCs w:val="8"/>
                <w:lang w:eastAsia="en-US"/>
              </w:rPr>
            </w:pPr>
          </w:p>
          <w:p w:rsidR="000F78A1" w:rsidRDefault="000F78A1" w:rsidP="00A87013">
            <w:pPr>
              <w:rPr>
                <w:lang w:eastAsia="en-US"/>
              </w:rPr>
            </w:pPr>
            <w:r>
              <w:rPr>
                <w:lang w:eastAsia="en-US"/>
              </w:rPr>
              <w:t>státní</w:t>
            </w:r>
          </w:p>
        </w:tc>
        <w:tc>
          <w:tcPr>
            <w:tcW w:w="1809" w:type="dxa"/>
            <w:tcBorders>
              <w:top w:val="single" w:sz="4" w:space="0" w:color="auto"/>
              <w:left w:val="single" w:sz="4" w:space="0" w:color="auto"/>
              <w:bottom w:val="single" w:sz="4" w:space="0" w:color="auto"/>
              <w:right w:val="single" w:sz="4" w:space="0" w:color="auto"/>
            </w:tcBorders>
            <w:vAlign w:val="center"/>
            <w:hideMark/>
          </w:tcPr>
          <w:p w:rsidR="000F78A1" w:rsidRDefault="00C45B3A" w:rsidP="00A87013">
            <w:pPr>
              <w:jc w:val="center"/>
              <w:rPr>
                <w:lang w:eastAsia="en-US"/>
              </w:rPr>
            </w:pPr>
            <w:r>
              <w:rPr>
                <w:lang w:eastAsia="en-US"/>
              </w:rPr>
              <w:t>3</w:t>
            </w:r>
          </w:p>
        </w:tc>
        <w:tc>
          <w:tcPr>
            <w:tcW w:w="1810" w:type="dxa"/>
            <w:tcBorders>
              <w:top w:val="single" w:sz="4" w:space="0" w:color="auto"/>
              <w:left w:val="single" w:sz="4" w:space="0" w:color="auto"/>
              <w:bottom w:val="single" w:sz="4" w:space="0" w:color="auto"/>
              <w:right w:val="single" w:sz="4" w:space="0" w:color="auto"/>
            </w:tcBorders>
            <w:vAlign w:val="center"/>
            <w:hideMark/>
          </w:tcPr>
          <w:p w:rsidR="000F78A1" w:rsidRDefault="00C45B3A" w:rsidP="00A87013">
            <w:pPr>
              <w:jc w:val="center"/>
              <w:rPr>
                <w:lang w:eastAsia="en-US"/>
              </w:rPr>
            </w:pPr>
            <w:r>
              <w:rPr>
                <w:lang w:eastAsia="en-US"/>
              </w:rPr>
              <w:t>2</w:t>
            </w:r>
          </w:p>
        </w:tc>
      </w:tr>
      <w:tr w:rsidR="000F78A1" w:rsidTr="00A87013">
        <w:trPr>
          <w:trHeight w:val="550"/>
        </w:trPr>
        <w:tc>
          <w:tcPr>
            <w:tcW w:w="1574" w:type="dxa"/>
            <w:tcBorders>
              <w:top w:val="single" w:sz="4" w:space="0" w:color="auto"/>
              <w:left w:val="single" w:sz="4" w:space="0" w:color="auto"/>
              <w:bottom w:val="single" w:sz="4" w:space="0" w:color="auto"/>
              <w:right w:val="single" w:sz="4" w:space="0" w:color="auto"/>
            </w:tcBorders>
            <w:shd w:val="clear" w:color="auto" w:fill="D9D9D9"/>
          </w:tcPr>
          <w:p w:rsidR="000F78A1" w:rsidRDefault="000F78A1" w:rsidP="00A87013">
            <w:pPr>
              <w:rPr>
                <w:sz w:val="8"/>
                <w:szCs w:val="8"/>
                <w:lang w:eastAsia="en-US"/>
              </w:rPr>
            </w:pPr>
          </w:p>
          <w:p w:rsidR="000F78A1" w:rsidRDefault="000F78A1" w:rsidP="00A87013">
            <w:pPr>
              <w:rPr>
                <w:sz w:val="8"/>
                <w:szCs w:val="8"/>
                <w:lang w:eastAsia="en-US"/>
              </w:rPr>
            </w:pPr>
          </w:p>
          <w:p w:rsidR="000F78A1" w:rsidRDefault="000F78A1" w:rsidP="00A87013">
            <w:pPr>
              <w:rPr>
                <w:lang w:eastAsia="en-US"/>
              </w:rPr>
            </w:pPr>
            <w:r>
              <w:rPr>
                <w:lang w:eastAsia="en-US"/>
              </w:rPr>
              <w:t>církevní</w:t>
            </w:r>
          </w:p>
        </w:tc>
        <w:tc>
          <w:tcPr>
            <w:tcW w:w="1809" w:type="dxa"/>
            <w:tcBorders>
              <w:top w:val="single" w:sz="4" w:space="0" w:color="auto"/>
              <w:left w:val="single" w:sz="4" w:space="0" w:color="auto"/>
              <w:bottom w:val="single" w:sz="4" w:space="0" w:color="auto"/>
              <w:right w:val="single" w:sz="4" w:space="0" w:color="auto"/>
            </w:tcBorders>
            <w:vAlign w:val="center"/>
            <w:hideMark/>
          </w:tcPr>
          <w:p w:rsidR="000F78A1" w:rsidRDefault="000F78A1" w:rsidP="00A87013">
            <w:pPr>
              <w:jc w:val="center"/>
              <w:rPr>
                <w:lang w:eastAsia="en-US"/>
              </w:rPr>
            </w:pPr>
            <w:r>
              <w:rPr>
                <w:lang w:eastAsia="en-US"/>
              </w:rPr>
              <w:t>0</w:t>
            </w:r>
          </w:p>
        </w:tc>
        <w:tc>
          <w:tcPr>
            <w:tcW w:w="1810" w:type="dxa"/>
            <w:tcBorders>
              <w:top w:val="single" w:sz="4" w:space="0" w:color="auto"/>
              <w:left w:val="single" w:sz="4" w:space="0" w:color="auto"/>
              <w:bottom w:val="single" w:sz="4" w:space="0" w:color="auto"/>
              <w:right w:val="single" w:sz="4" w:space="0" w:color="auto"/>
            </w:tcBorders>
            <w:vAlign w:val="center"/>
            <w:hideMark/>
          </w:tcPr>
          <w:p w:rsidR="000F78A1" w:rsidRDefault="000F78A1" w:rsidP="00A87013">
            <w:pPr>
              <w:jc w:val="center"/>
              <w:rPr>
                <w:lang w:eastAsia="en-US"/>
              </w:rPr>
            </w:pPr>
            <w:r>
              <w:rPr>
                <w:lang w:eastAsia="en-US"/>
              </w:rPr>
              <w:t>0</w:t>
            </w:r>
          </w:p>
        </w:tc>
      </w:tr>
      <w:tr w:rsidR="000F78A1" w:rsidTr="00A87013">
        <w:trPr>
          <w:trHeight w:val="558"/>
        </w:trPr>
        <w:tc>
          <w:tcPr>
            <w:tcW w:w="1574" w:type="dxa"/>
            <w:tcBorders>
              <w:top w:val="single" w:sz="4" w:space="0" w:color="auto"/>
              <w:left w:val="single" w:sz="4" w:space="0" w:color="auto"/>
              <w:bottom w:val="single" w:sz="4" w:space="0" w:color="auto"/>
              <w:right w:val="single" w:sz="4" w:space="0" w:color="auto"/>
            </w:tcBorders>
            <w:shd w:val="clear" w:color="auto" w:fill="D9D9D9"/>
          </w:tcPr>
          <w:p w:rsidR="000F78A1" w:rsidRDefault="000F78A1" w:rsidP="00A87013">
            <w:pPr>
              <w:rPr>
                <w:sz w:val="8"/>
                <w:szCs w:val="8"/>
                <w:lang w:eastAsia="en-US"/>
              </w:rPr>
            </w:pPr>
          </w:p>
          <w:p w:rsidR="000F78A1" w:rsidRDefault="000F78A1" w:rsidP="00A87013">
            <w:pPr>
              <w:rPr>
                <w:sz w:val="8"/>
                <w:szCs w:val="8"/>
                <w:lang w:eastAsia="en-US"/>
              </w:rPr>
            </w:pPr>
          </w:p>
          <w:p w:rsidR="000F78A1" w:rsidRDefault="000F78A1" w:rsidP="00A87013">
            <w:pPr>
              <w:rPr>
                <w:lang w:eastAsia="en-US"/>
              </w:rPr>
            </w:pPr>
            <w:r>
              <w:rPr>
                <w:lang w:eastAsia="en-US"/>
              </w:rPr>
              <w:t>soukromá</w:t>
            </w:r>
          </w:p>
        </w:tc>
        <w:tc>
          <w:tcPr>
            <w:tcW w:w="1809" w:type="dxa"/>
            <w:tcBorders>
              <w:top w:val="single" w:sz="4" w:space="0" w:color="auto"/>
              <w:left w:val="single" w:sz="4" w:space="0" w:color="auto"/>
              <w:bottom w:val="single" w:sz="4" w:space="0" w:color="auto"/>
              <w:right w:val="single" w:sz="4" w:space="0" w:color="auto"/>
            </w:tcBorders>
            <w:vAlign w:val="center"/>
            <w:hideMark/>
          </w:tcPr>
          <w:p w:rsidR="000F78A1" w:rsidRDefault="000F78A1" w:rsidP="00A87013">
            <w:pPr>
              <w:jc w:val="center"/>
              <w:rPr>
                <w:lang w:eastAsia="en-US"/>
              </w:rPr>
            </w:pPr>
            <w:r>
              <w:rPr>
                <w:lang w:eastAsia="en-US"/>
              </w:rPr>
              <w:t>0</w:t>
            </w:r>
          </w:p>
        </w:tc>
        <w:tc>
          <w:tcPr>
            <w:tcW w:w="1810" w:type="dxa"/>
            <w:tcBorders>
              <w:top w:val="single" w:sz="4" w:space="0" w:color="auto"/>
              <w:left w:val="single" w:sz="4" w:space="0" w:color="auto"/>
              <w:bottom w:val="single" w:sz="4" w:space="0" w:color="auto"/>
              <w:right w:val="single" w:sz="4" w:space="0" w:color="auto"/>
            </w:tcBorders>
            <w:vAlign w:val="center"/>
            <w:hideMark/>
          </w:tcPr>
          <w:p w:rsidR="000F78A1" w:rsidRDefault="000F78A1" w:rsidP="00A87013">
            <w:pPr>
              <w:jc w:val="center"/>
              <w:rPr>
                <w:lang w:eastAsia="en-US"/>
              </w:rPr>
            </w:pPr>
            <w:r>
              <w:rPr>
                <w:lang w:eastAsia="en-US"/>
              </w:rPr>
              <w:t>0</w:t>
            </w:r>
          </w:p>
        </w:tc>
      </w:tr>
    </w:tbl>
    <w:p w:rsidR="000F78A1" w:rsidRDefault="000F78A1" w:rsidP="000F78A1"/>
    <w:p w:rsidR="000F78A1" w:rsidRDefault="000F78A1" w:rsidP="000F78A1">
      <w:pPr>
        <w:ind w:left="851"/>
      </w:pPr>
    </w:p>
    <w:p w:rsidR="000F78A1" w:rsidRDefault="00C45B3A" w:rsidP="000F78A1">
      <w:pPr>
        <w:ind w:left="851"/>
        <w:rPr>
          <w:u w:val="single"/>
        </w:rPr>
      </w:pPr>
      <w:r>
        <w:rPr>
          <w:u w:val="single"/>
        </w:rPr>
        <w:lastRenderedPageBreak/>
        <w:t xml:space="preserve">Průměrný počet žáků ke </w:t>
      </w:r>
      <w:proofErr w:type="gramStart"/>
      <w:r>
        <w:rPr>
          <w:u w:val="single"/>
        </w:rPr>
        <w:t>30.9.2012</w:t>
      </w:r>
      <w:proofErr w:type="gramEnd"/>
      <w:r w:rsidR="000F78A1">
        <w:rPr>
          <w:u w:val="single"/>
        </w:rPr>
        <w:t xml:space="preserve"> na třídu</w:t>
      </w:r>
    </w:p>
    <w:p w:rsidR="000F78A1" w:rsidRDefault="000F78A1" w:rsidP="000F78A1">
      <w:pPr>
        <w:ind w:left="851"/>
        <w:rPr>
          <w:u w:val="single"/>
        </w:rPr>
      </w:pPr>
    </w:p>
    <w:p w:rsidR="000F78A1" w:rsidRDefault="000F78A1" w:rsidP="000F78A1">
      <w:pPr>
        <w:ind w:left="851"/>
        <w:rPr>
          <w:u w:val="single"/>
        </w:rPr>
      </w:pPr>
    </w:p>
    <w:tbl>
      <w:tblPr>
        <w:tblW w:w="8370" w:type="dxa"/>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174"/>
        <w:gridCol w:w="3098"/>
        <w:gridCol w:w="3098"/>
      </w:tblGrid>
      <w:tr w:rsidR="000F78A1" w:rsidTr="00A87013">
        <w:trPr>
          <w:cantSplit/>
          <w:trHeight w:val="458"/>
        </w:trPr>
        <w:tc>
          <w:tcPr>
            <w:tcW w:w="2173"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Počet tříd</w:t>
            </w:r>
          </w:p>
          <w:p w:rsidR="00C11DF0" w:rsidRDefault="00C11DF0" w:rsidP="00A87013">
            <w:pPr>
              <w:spacing w:line="276" w:lineRule="auto"/>
              <w:jc w:val="center"/>
              <w:rPr>
                <w:lang w:eastAsia="en-US"/>
              </w:rPr>
            </w:pPr>
            <w:r>
              <w:rPr>
                <w:lang w:eastAsia="en-US"/>
              </w:rPr>
              <w:t>denní/</w:t>
            </w:r>
            <w:proofErr w:type="spellStart"/>
            <w:r>
              <w:rPr>
                <w:lang w:eastAsia="en-US"/>
              </w:rPr>
              <w:t>individ</w:t>
            </w:r>
            <w:proofErr w:type="spellEnd"/>
            <w:r>
              <w:rPr>
                <w:lang w:eastAsia="en-US"/>
              </w:rPr>
              <w:t xml:space="preserve">. </w:t>
            </w:r>
            <w:proofErr w:type="spellStart"/>
            <w:r>
              <w:rPr>
                <w:lang w:eastAsia="en-US"/>
              </w:rPr>
              <w:t>vz</w:t>
            </w:r>
            <w:proofErr w:type="spellEnd"/>
            <w:r>
              <w:rPr>
                <w:lang w:eastAsia="en-US"/>
              </w:rPr>
              <w:t>.</w:t>
            </w:r>
          </w:p>
        </w:tc>
        <w:tc>
          <w:tcPr>
            <w:tcW w:w="309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Počet žáků</w:t>
            </w:r>
          </w:p>
          <w:p w:rsidR="000F78A1" w:rsidRDefault="00C11DF0" w:rsidP="00A87013">
            <w:pPr>
              <w:spacing w:line="276" w:lineRule="auto"/>
              <w:jc w:val="center"/>
              <w:rPr>
                <w:lang w:eastAsia="en-US"/>
              </w:rPr>
            </w:pPr>
            <w:r>
              <w:rPr>
                <w:lang w:eastAsia="en-US"/>
              </w:rPr>
              <w:t xml:space="preserve">denní / </w:t>
            </w:r>
            <w:proofErr w:type="spellStart"/>
            <w:proofErr w:type="gramStart"/>
            <w:r>
              <w:rPr>
                <w:lang w:eastAsia="en-US"/>
              </w:rPr>
              <w:t>indiv</w:t>
            </w:r>
            <w:proofErr w:type="spellEnd"/>
            <w:r>
              <w:rPr>
                <w:lang w:eastAsia="en-US"/>
              </w:rPr>
              <w:t xml:space="preserve">.+ </w:t>
            </w:r>
            <w:proofErr w:type="spellStart"/>
            <w:r>
              <w:rPr>
                <w:lang w:eastAsia="en-US"/>
              </w:rPr>
              <w:t>zahr</w:t>
            </w:r>
            <w:proofErr w:type="spellEnd"/>
            <w:proofErr w:type="gramEnd"/>
            <w:r>
              <w:rPr>
                <w:lang w:eastAsia="en-US"/>
              </w:rPr>
              <w:t xml:space="preserve">. </w:t>
            </w:r>
            <w:proofErr w:type="spellStart"/>
            <w:r>
              <w:rPr>
                <w:lang w:eastAsia="en-US"/>
              </w:rPr>
              <w:t>vz</w:t>
            </w:r>
            <w:proofErr w:type="spellEnd"/>
            <w:r>
              <w:rPr>
                <w:lang w:eastAsia="en-US"/>
              </w:rPr>
              <w:t>.</w:t>
            </w:r>
            <w:r w:rsidR="000F78A1">
              <w:rPr>
                <w:lang w:eastAsia="en-US"/>
              </w:rPr>
              <w:t xml:space="preserve"> </w:t>
            </w:r>
          </w:p>
        </w:tc>
        <w:tc>
          <w:tcPr>
            <w:tcW w:w="309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Průměrný počet/z toho v </w:t>
            </w:r>
            <w:proofErr w:type="spellStart"/>
            <w:r>
              <w:rPr>
                <w:lang w:eastAsia="en-US"/>
              </w:rPr>
              <w:t>indiv</w:t>
            </w:r>
            <w:proofErr w:type="spellEnd"/>
            <w:r>
              <w:rPr>
                <w:lang w:eastAsia="en-US"/>
              </w:rPr>
              <w:t xml:space="preserve">. </w:t>
            </w:r>
            <w:r w:rsidR="00C11DF0">
              <w:rPr>
                <w:lang w:eastAsia="en-US"/>
              </w:rPr>
              <w:t xml:space="preserve">+ </w:t>
            </w:r>
            <w:proofErr w:type="spellStart"/>
            <w:r w:rsidR="00C11DF0">
              <w:rPr>
                <w:lang w:eastAsia="en-US"/>
              </w:rPr>
              <w:t>zahr</w:t>
            </w:r>
            <w:proofErr w:type="spellEnd"/>
            <w:r w:rsidR="00C11DF0">
              <w:rPr>
                <w:lang w:eastAsia="en-US"/>
              </w:rPr>
              <w:t xml:space="preserve">. </w:t>
            </w:r>
            <w:proofErr w:type="spellStart"/>
            <w:r w:rsidR="00C11DF0">
              <w:rPr>
                <w:lang w:eastAsia="en-US"/>
              </w:rPr>
              <w:t>vz</w:t>
            </w:r>
            <w:proofErr w:type="spellEnd"/>
            <w:r w:rsidR="00C11DF0">
              <w:rPr>
                <w:lang w:eastAsia="en-US"/>
              </w:rPr>
              <w:t>.</w:t>
            </w:r>
            <w:r>
              <w:rPr>
                <w:lang w:eastAsia="en-US"/>
              </w:rPr>
              <w:t xml:space="preserve"> </w:t>
            </w:r>
          </w:p>
        </w:tc>
      </w:tr>
      <w:tr w:rsidR="000F78A1" w:rsidTr="00A87013">
        <w:trPr>
          <w:cantSplit/>
        </w:trPr>
        <w:tc>
          <w:tcPr>
            <w:tcW w:w="2173" w:type="dxa"/>
            <w:tcBorders>
              <w:top w:val="single" w:sz="6" w:space="0" w:color="auto"/>
              <w:left w:val="single" w:sz="6" w:space="0" w:color="auto"/>
              <w:bottom w:val="single" w:sz="6" w:space="0" w:color="auto"/>
              <w:right w:val="single" w:sz="6" w:space="0" w:color="auto"/>
            </w:tcBorders>
            <w:shd w:val="clear" w:color="auto" w:fill="FFFFFF"/>
            <w:vAlign w:val="center"/>
          </w:tcPr>
          <w:p w:rsidR="000F78A1" w:rsidRDefault="000F78A1" w:rsidP="00A87013">
            <w:pPr>
              <w:spacing w:line="276" w:lineRule="auto"/>
              <w:rPr>
                <w:sz w:val="8"/>
                <w:szCs w:val="8"/>
                <w:lang w:eastAsia="en-US"/>
              </w:rPr>
            </w:pPr>
          </w:p>
          <w:p w:rsidR="000F78A1" w:rsidRDefault="000F78A1" w:rsidP="00A87013">
            <w:pPr>
              <w:spacing w:line="276" w:lineRule="auto"/>
              <w:rPr>
                <w:sz w:val="8"/>
                <w:szCs w:val="8"/>
                <w:lang w:eastAsia="en-US"/>
              </w:rPr>
            </w:pPr>
          </w:p>
          <w:p w:rsidR="000F78A1" w:rsidRDefault="000F78A1" w:rsidP="00A87013">
            <w:pPr>
              <w:spacing w:line="276" w:lineRule="auto"/>
              <w:jc w:val="center"/>
              <w:rPr>
                <w:lang w:eastAsia="en-US"/>
              </w:rPr>
            </w:pPr>
            <w:r>
              <w:rPr>
                <w:lang w:eastAsia="en-US"/>
              </w:rPr>
              <w:t>5</w:t>
            </w:r>
            <w:r w:rsidR="00C11DF0">
              <w:rPr>
                <w:lang w:eastAsia="en-US"/>
              </w:rPr>
              <w:t>/4</w:t>
            </w:r>
          </w:p>
          <w:p w:rsidR="000F78A1" w:rsidRDefault="000F78A1" w:rsidP="00A87013">
            <w:pPr>
              <w:spacing w:line="276" w:lineRule="auto"/>
              <w:rPr>
                <w:sz w:val="8"/>
                <w:szCs w:val="8"/>
                <w:lang w:eastAsia="en-US"/>
              </w:rPr>
            </w:pPr>
          </w:p>
        </w:tc>
        <w:tc>
          <w:tcPr>
            <w:tcW w:w="3095" w:type="dxa"/>
            <w:tcBorders>
              <w:top w:val="single" w:sz="6" w:space="0" w:color="auto"/>
              <w:left w:val="single" w:sz="6" w:space="0" w:color="auto"/>
              <w:bottom w:val="single" w:sz="6" w:space="0" w:color="auto"/>
              <w:right w:val="single" w:sz="6" w:space="0" w:color="auto"/>
            </w:tcBorders>
            <w:vAlign w:val="center"/>
            <w:hideMark/>
          </w:tcPr>
          <w:p w:rsidR="000F78A1" w:rsidRDefault="00C45B3A" w:rsidP="00A87013">
            <w:pPr>
              <w:spacing w:line="276" w:lineRule="auto"/>
              <w:jc w:val="center"/>
              <w:rPr>
                <w:lang w:eastAsia="en-US"/>
              </w:rPr>
            </w:pPr>
            <w:r>
              <w:rPr>
                <w:lang w:eastAsia="en-US"/>
              </w:rPr>
              <w:t>90/87 (85 + 2</w:t>
            </w:r>
            <w:r w:rsidR="000F78A1">
              <w:rPr>
                <w:lang w:eastAsia="en-US"/>
              </w:rPr>
              <w:t>)</w:t>
            </w:r>
          </w:p>
        </w:tc>
        <w:tc>
          <w:tcPr>
            <w:tcW w:w="3095" w:type="dxa"/>
            <w:tcBorders>
              <w:top w:val="single" w:sz="6" w:space="0" w:color="auto"/>
              <w:left w:val="single" w:sz="6" w:space="0" w:color="auto"/>
              <w:bottom w:val="single" w:sz="6" w:space="0" w:color="auto"/>
              <w:right w:val="single" w:sz="6" w:space="0" w:color="auto"/>
            </w:tcBorders>
            <w:vAlign w:val="center"/>
            <w:hideMark/>
          </w:tcPr>
          <w:p w:rsidR="000F78A1" w:rsidRDefault="00C11DF0" w:rsidP="00A87013">
            <w:pPr>
              <w:spacing w:line="276" w:lineRule="auto"/>
              <w:jc w:val="center"/>
              <w:rPr>
                <w:lang w:eastAsia="en-US"/>
              </w:rPr>
            </w:pPr>
            <w:r>
              <w:rPr>
                <w:lang w:eastAsia="en-US"/>
              </w:rPr>
              <w:t>18</w:t>
            </w:r>
            <w:r w:rsidR="000F78A1">
              <w:rPr>
                <w:lang w:eastAsia="en-US"/>
              </w:rPr>
              <w:t>/</w:t>
            </w:r>
            <w:r>
              <w:rPr>
                <w:lang w:eastAsia="en-US"/>
              </w:rPr>
              <w:t>21,8</w:t>
            </w:r>
          </w:p>
        </w:tc>
      </w:tr>
    </w:tbl>
    <w:p w:rsidR="000F78A1" w:rsidRDefault="000F78A1" w:rsidP="000F78A1">
      <w:pPr>
        <w:ind w:left="851"/>
        <w:rPr>
          <w:u w:val="single"/>
        </w:rPr>
      </w:pPr>
    </w:p>
    <w:p w:rsidR="000F78A1" w:rsidRDefault="000F78A1" w:rsidP="000F78A1">
      <w:pPr>
        <w:rPr>
          <w:u w:val="single"/>
        </w:rPr>
      </w:pPr>
    </w:p>
    <w:p w:rsidR="000F78A1" w:rsidRDefault="000F78A1" w:rsidP="000F78A1">
      <w:pPr>
        <w:ind w:left="851"/>
        <w:rPr>
          <w:u w:val="single"/>
        </w:rPr>
      </w:pPr>
    </w:p>
    <w:p w:rsidR="000F78A1" w:rsidRDefault="000F78A1" w:rsidP="000F78A1">
      <w:pPr>
        <w:ind w:left="851"/>
      </w:pPr>
      <w:r>
        <w:rPr>
          <w:u w:val="single"/>
        </w:rPr>
        <w:t xml:space="preserve">Prospěch ke </w:t>
      </w:r>
      <w:proofErr w:type="gramStart"/>
      <w:r>
        <w:rPr>
          <w:u w:val="single"/>
        </w:rPr>
        <w:t>30.6.201</w:t>
      </w:r>
      <w:r w:rsidR="00E96100">
        <w:rPr>
          <w:u w:val="single"/>
        </w:rPr>
        <w:t>3</w:t>
      </w:r>
      <w:proofErr w:type="gramEnd"/>
      <w:r>
        <w:rPr>
          <w:u w:val="single"/>
        </w:rPr>
        <w:t xml:space="preserve">  -  denní studium</w:t>
      </w:r>
    </w:p>
    <w:p w:rsidR="000F78A1" w:rsidRDefault="000F78A1" w:rsidP="000F78A1">
      <w:pPr>
        <w:ind w:left="851"/>
      </w:pPr>
    </w:p>
    <w:p w:rsidR="000F78A1" w:rsidRDefault="000F78A1" w:rsidP="000F78A1">
      <w:pPr>
        <w:ind w:left="851"/>
      </w:pPr>
    </w:p>
    <w:tbl>
      <w:tblPr>
        <w:tblW w:w="8790" w:type="dxa"/>
        <w:tblInd w:w="8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1986"/>
        <w:gridCol w:w="1701"/>
        <w:gridCol w:w="1701"/>
        <w:gridCol w:w="1701"/>
        <w:gridCol w:w="1701"/>
      </w:tblGrid>
      <w:tr w:rsidR="000F78A1" w:rsidTr="00A87013">
        <w:trPr>
          <w:cantSplit/>
          <w:trHeight w:val="383"/>
        </w:trPr>
        <w:tc>
          <w:tcPr>
            <w:tcW w:w="1985" w:type="dxa"/>
            <w:vMerge w:val="restart"/>
            <w:tcBorders>
              <w:top w:val="single" w:sz="12" w:space="0" w:color="auto"/>
              <w:left w:val="single" w:sz="12" w:space="0" w:color="auto"/>
              <w:bottom w:val="single" w:sz="6" w:space="0" w:color="auto"/>
              <w:right w:val="single" w:sz="6" w:space="0" w:color="auto"/>
            </w:tcBorders>
            <w:shd w:val="clear" w:color="auto" w:fill="D9D9D9"/>
          </w:tcPr>
          <w:p w:rsidR="000F78A1" w:rsidRDefault="000F78A1" w:rsidP="00A87013">
            <w:pPr>
              <w:spacing w:line="276" w:lineRule="auto"/>
              <w:rPr>
                <w:lang w:eastAsia="en-US"/>
              </w:rPr>
            </w:pPr>
          </w:p>
        </w:tc>
        <w:tc>
          <w:tcPr>
            <w:tcW w:w="3402" w:type="dxa"/>
            <w:gridSpan w:val="2"/>
            <w:tcBorders>
              <w:top w:val="single" w:sz="12"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I. pololetí</w:t>
            </w:r>
          </w:p>
        </w:tc>
        <w:tc>
          <w:tcPr>
            <w:tcW w:w="3402" w:type="dxa"/>
            <w:gridSpan w:val="2"/>
            <w:tcBorders>
              <w:top w:val="single" w:sz="12" w:space="0" w:color="auto"/>
              <w:left w:val="single" w:sz="6" w:space="0" w:color="auto"/>
              <w:bottom w:val="single" w:sz="6" w:space="0" w:color="auto"/>
              <w:right w:val="single" w:sz="12"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II. pololetí</w:t>
            </w:r>
          </w:p>
        </w:tc>
      </w:tr>
      <w:tr w:rsidR="000F78A1" w:rsidTr="00A87013">
        <w:trPr>
          <w:cantSplit/>
          <w:trHeight w:val="338"/>
        </w:trPr>
        <w:tc>
          <w:tcPr>
            <w:tcW w:w="1985" w:type="dxa"/>
            <w:vMerge/>
            <w:tcBorders>
              <w:top w:val="single" w:sz="12" w:space="0" w:color="auto"/>
              <w:left w:val="single" w:sz="12" w:space="0" w:color="auto"/>
              <w:bottom w:val="single" w:sz="6" w:space="0" w:color="auto"/>
              <w:right w:val="single" w:sz="6" w:space="0" w:color="auto"/>
            </w:tcBorders>
            <w:vAlign w:val="center"/>
            <w:hideMark/>
          </w:tcPr>
          <w:p w:rsidR="000F78A1" w:rsidRDefault="000F78A1" w:rsidP="00A87013">
            <w:pPr>
              <w:rPr>
                <w:lang w:eastAsia="en-US"/>
              </w:rPr>
            </w:pP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počet žáků</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počet žáků</w:t>
            </w:r>
          </w:p>
        </w:tc>
        <w:tc>
          <w:tcPr>
            <w:tcW w:w="1701" w:type="dxa"/>
            <w:tcBorders>
              <w:top w:val="single" w:sz="6" w:space="0" w:color="auto"/>
              <w:left w:val="single" w:sz="6" w:space="0" w:color="auto"/>
              <w:bottom w:val="single" w:sz="6" w:space="0" w:color="auto"/>
              <w:right w:val="single" w:sz="12"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w:t>
            </w:r>
          </w:p>
        </w:tc>
      </w:tr>
      <w:tr w:rsidR="000F78A1" w:rsidTr="00A87013">
        <w:tc>
          <w:tcPr>
            <w:tcW w:w="1985" w:type="dxa"/>
            <w:tcBorders>
              <w:top w:val="single" w:sz="6" w:space="0" w:color="auto"/>
              <w:left w:val="single" w:sz="12" w:space="0" w:color="auto"/>
              <w:bottom w:val="single" w:sz="6" w:space="0" w:color="auto"/>
              <w:right w:val="single" w:sz="6" w:space="0" w:color="auto"/>
            </w:tcBorders>
            <w:shd w:val="clear" w:color="auto" w:fill="D9D9D9"/>
          </w:tcPr>
          <w:p w:rsidR="000F78A1" w:rsidRDefault="000F78A1" w:rsidP="00A87013">
            <w:pPr>
              <w:spacing w:line="276" w:lineRule="auto"/>
              <w:rPr>
                <w:sz w:val="2"/>
                <w:szCs w:val="2"/>
                <w:lang w:eastAsia="en-US"/>
              </w:rPr>
            </w:pPr>
          </w:p>
          <w:p w:rsidR="000F78A1" w:rsidRDefault="000F78A1" w:rsidP="00A87013">
            <w:pPr>
              <w:spacing w:line="276" w:lineRule="auto"/>
              <w:rPr>
                <w:sz w:val="2"/>
                <w:szCs w:val="2"/>
                <w:lang w:eastAsia="en-US"/>
              </w:rPr>
            </w:pPr>
          </w:p>
          <w:p w:rsidR="000F78A1" w:rsidRDefault="000F78A1" w:rsidP="00A87013">
            <w:pPr>
              <w:spacing w:line="276" w:lineRule="auto"/>
              <w:rPr>
                <w:sz w:val="8"/>
                <w:szCs w:val="8"/>
                <w:lang w:eastAsia="en-US"/>
              </w:rPr>
            </w:pPr>
            <w:r>
              <w:rPr>
                <w:lang w:eastAsia="en-US"/>
              </w:rPr>
              <w:t>Klasifikováni</w:t>
            </w:r>
          </w:p>
          <w:p w:rsidR="000F78A1" w:rsidRDefault="000F78A1" w:rsidP="00A87013">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0F78A1" w:rsidRDefault="00314C27" w:rsidP="00A87013">
            <w:pPr>
              <w:spacing w:line="276" w:lineRule="auto"/>
              <w:jc w:val="center"/>
              <w:rPr>
                <w:lang w:eastAsia="en-US"/>
              </w:rPr>
            </w:pPr>
            <w:r>
              <w:rPr>
                <w:lang w:eastAsia="en-US"/>
              </w:rPr>
              <w:t>90</w:t>
            </w:r>
          </w:p>
        </w:tc>
        <w:tc>
          <w:tcPr>
            <w:tcW w:w="1701" w:type="dxa"/>
            <w:tcBorders>
              <w:top w:val="single" w:sz="6" w:space="0" w:color="auto"/>
              <w:left w:val="single" w:sz="6" w:space="0" w:color="auto"/>
              <w:bottom w:val="single" w:sz="6" w:space="0" w:color="auto"/>
              <w:right w:val="single" w:sz="6" w:space="0" w:color="auto"/>
            </w:tcBorders>
            <w:vAlign w:val="center"/>
            <w:hideMark/>
          </w:tcPr>
          <w:p w:rsidR="000F78A1" w:rsidRDefault="000F78A1" w:rsidP="00A87013">
            <w:pPr>
              <w:spacing w:line="276" w:lineRule="auto"/>
              <w:jc w:val="center"/>
              <w:rPr>
                <w:lang w:eastAsia="en-US"/>
              </w:rPr>
            </w:pPr>
            <w:r>
              <w:rPr>
                <w:lang w:eastAsia="en-US"/>
              </w:rPr>
              <w:t>100</w:t>
            </w:r>
          </w:p>
        </w:tc>
        <w:tc>
          <w:tcPr>
            <w:tcW w:w="1701" w:type="dxa"/>
            <w:tcBorders>
              <w:top w:val="single" w:sz="6" w:space="0" w:color="auto"/>
              <w:left w:val="single" w:sz="6" w:space="0" w:color="auto"/>
              <w:bottom w:val="single" w:sz="6" w:space="0" w:color="auto"/>
              <w:right w:val="single" w:sz="6" w:space="0" w:color="auto"/>
            </w:tcBorders>
            <w:vAlign w:val="center"/>
            <w:hideMark/>
          </w:tcPr>
          <w:p w:rsidR="000F78A1" w:rsidRDefault="000F78A1" w:rsidP="00A87013">
            <w:pPr>
              <w:spacing w:line="276" w:lineRule="auto"/>
              <w:jc w:val="center"/>
              <w:rPr>
                <w:lang w:eastAsia="en-US"/>
              </w:rPr>
            </w:pPr>
            <w:r>
              <w:rPr>
                <w:lang w:eastAsia="en-US"/>
              </w:rPr>
              <w:t>8</w:t>
            </w:r>
            <w:r w:rsidR="00314C27">
              <w:rPr>
                <w:lang w:eastAsia="en-US"/>
              </w:rPr>
              <w:t>9</w:t>
            </w:r>
          </w:p>
        </w:tc>
        <w:tc>
          <w:tcPr>
            <w:tcW w:w="1701" w:type="dxa"/>
            <w:tcBorders>
              <w:top w:val="single" w:sz="6" w:space="0" w:color="auto"/>
              <w:left w:val="single" w:sz="6" w:space="0" w:color="auto"/>
              <w:bottom w:val="single" w:sz="6" w:space="0" w:color="auto"/>
              <w:right w:val="single" w:sz="12" w:space="0" w:color="auto"/>
            </w:tcBorders>
            <w:vAlign w:val="center"/>
            <w:hideMark/>
          </w:tcPr>
          <w:p w:rsidR="000F78A1" w:rsidRDefault="000F78A1" w:rsidP="00A87013">
            <w:pPr>
              <w:spacing w:line="276" w:lineRule="auto"/>
              <w:jc w:val="center"/>
              <w:rPr>
                <w:lang w:eastAsia="en-US"/>
              </w:rPr>
            </w:pPr>
            <w:r>
              <w:rPr>
                <w:lang w:eastAsia="en-US"/>
              </w:rPr>
              <w:t>100</w:t>
            </w:r>
          </w:p>
        </w:tc>
      </w:tr>
      <w:tr w:rsidR="000F78A1" w:rsidTr="00A87013">
        <w:tc>
          <w:tcPr>
            <w:tcW w:w="1985" w:type="dxa"/>
            <w:tcBorders>
              <w:top w:val="single" w:sz="6" w:space="0" w:color="auto"/>
              <w:left w:val="single" w:sz="12" w:space="0" w:color="auto"/>
              <w:bottom w:val="single" w:sz="6" w:space="0" w:color="auto"/>
              <w:right w:val="single" w:sz="6" w:space="0" w:color="auto"/>
            </w:tcBorders>
            <w:shd w:val="clear" w:color="auto" w:fill="D9D9D9"/>
            <w:vAlign w:val="center"/>
          </w:tcPr>
          <w:p w:rsidR="000F78A1" w:rsidRDefault="000F78A1" w:rsidP="00A87013">
            <w:pPr>
              <w:spacing w:line="276" w:lineRule="auto"/>
              <w:rPr>
                <w:sz w:val="8"/>
                <w:szCs w:val="8"/>
                <w:lang w:eastAsia="en-US"/>
              </w:rPr>
            </w:pPr>
            <w:r>
              <w:rPr>
                <w:lang w:eastAsia="en-US"/>
              </w:rPr>
              <w:t xml:space="preserve">Z </w:t>
            </w:r>
            <w:proofErr w:type="gramStart"/>
            <w:r>
              <w:rPr>
                <w:lang w:eastAsia="en-US"/>
              </w:rPr>
              <w:t>toho s </w:t>
            </w:r>
            <w:proofErr w:type="spellStart"/>
            <w:r>
              <w:rPr>
                <w:lang w:eastAsia="en-US"/>
              </w:rPr>
              <w:t>vyznam</w:t>
            </w:r>
            <w:proofErr w:type="spellEnd"/>
            <w:proofErr w:type="gramEnd"/>
            <w:r>
              <w:rPr>
                <w:lang w:eastAsia="en-US"/>
              </w:rPr>
              <w:t>.</w:t>
            </w:r>
          </w:p>
          <w:p w:rsidR="000F78A1" w:rsidRDefault="000F78A1" w:rsidP="00A87013">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0F78A1" w:rsidRDefault="00314C27" w:rsidP="00A87013">
            <w:pPr>
              <w:spacing w:line="276" w:lineRule="auto"/>
              <w:jc w:val="center"/>
              <w:rPr>
                <w:color w:val="FF0000"/>
                <w:lang w:eastAsia="en-US"/>
              </w:rPr>
            </w:pPr>
            <w:r>
              <w:rPr>
                <w:lang w:eastAsia="en-US"/>
              </w:rPr>
              <w:t>81</w:t>
            </w:r>
          </w:p>
        </w:tc>
        <w:tc>
          <w:tcPr>
            <w:tcW w:w="1701" w:type="dxa"/>
            <w:tcBorders>
              <w:top w:val="single" w:sz="6" w:space="0" w:color="auto"/>
              <w:left w:val="single" w:sz="6" w:space="0" w:color="auto"/>
              <w:bottom w:val="single" w:sz="6" w:space="0" w:color="auto"/>
              <w:right w:val="single" w:sz="6" w:space="0" w:color="auto"/>
            </w:tcBorders>
            <w:vAlign w:val="center"/>
            <w:hideMark/>
          </w:tcPr>
          <w:p w:rsidR="000F78A1" w:rsidRDefault="00314C27" w:rsidP="00A87013">
            <w:pPr>
              <w:spacing w:line="276" w:lineRule="auto"/>
              <w:jc w:val="center"/>
              <w:rPr>
                <w:lang w:eastAsia="en-US"/>
              </w:rPr>
            </w:pPr>
            <w:r>
              <w:rPr>
                <w:lang w:eastAsia="en-US"/>
              </w:rPr>
              <w:t>90</w:t>
            </w:r>
          </w:p>
        </w:tc>
        <w:tc>
          <w:tcPr>
            <w:tcW w:w="1701" w:type="dxa"/>
            <w:tcBorders>
              <w:top w:val="single" w:sz="6" w:space="0" w:color="auto"/>
              <w:left w:val="single" w:sz="6" w:space="0" w:color="auto"/>
              <w:bottom w:val="single" w:sz="6" w:space="0" w:color="auto"/>
              <w:right w:val="single" w:sz="6" w:space="0" w:color="auto"/>
            </w:tcBorders>
            <w:vAlign w:val="center"/>
            <w:hideMark/>
          </w:tcPr>
          <w:p w:rsidR="000F78A1" w:rsidRDefault="000F78A1" w:rsidP="00A87013">
            <w:pPr>
              <w:spacing w:line="276" w:lineRule="auto"/>
              <w:jc w:val="center"/>
              <w:rPr>
                <w:lang w:eastAsia="en-US"/>
              </w:rPr>
            </w:pPr>
            <w:r>
              <w:rPr>
                <w:lang w:eastAsia="en-US"/>
              </w:rPr>
              <w:t>7</w:t>
            </w:r>
            <w:r w:rsidR="00314C27">
              <w:rPr>
                <w:lang w:eastAsia="en-US"/>
              </w:rPr>
              <w:t>8</w:t>
            </w:r>
          </w:p>
        </w:tc>
        <w:tc>
          <w:tcPr>
            <w:tcW w:w="1701" w:type="dxa"/>
            <w:tcBorders>
              <w:top w:val="single" w:sz="6" w:space="0" w:color="auto"/>
              <w:left w:val="single" w:sz="6" w:space="0" w:color="auto"/>
              <w:bottom w:val="single" w:sz="6" w:space="0" w:color="auto"/>
              <w:right w:val="single" w:sz="12" w:space="0" w:color="auto"/>
            </w:tcBorders>
            <w:vAlign w:val="center"/>
            <w:hideMark/>
          </w:tcPr>
          <w:p w:rsidR="000F78A1" w:rsidRDefault="00314C27" w:rsidP="00314C27">
            <w:pPr>
              <w:spacing w:line="276" w:lineRule="auto"/>
              <w:jc w:val="center"/>
              <w:rPr>
                <w:lang w:eastAsia="en-US"/>
              </w:rPr>
            </w:pPr>
            <w:r>
              <w:rPr>
                <w:lang w:eastAsia="en-US"/>
              </w:rPr>
              <w:t>87</w:t>
            </w:r>
            <w:r w:rsidR="000F78A1">
              <w:rPr>
                <w:lang w:eastAsia="en-US"/>
              </w:rPr>
              <w:t>,</w:t>
            </w:r>
            <w:r>
              <w:rPr>
                <w:lang w:eastAsia="en-US"/>
              </w:rPr>
              <w:t>6</w:t>
            </w:r>
          </w:p>
        </w:tc>
      </w:tr>
      <w:tr w:rsidR="000F78A1" w:rsidTr="00A87013">
        <w:tc>
          <w:tcPr>
            <w:tcW w:w="1985" w:type="dxa"/>
            <w:tcBorders>
              <w:top w:val="single" w:sz="6" w:space="0" w:color="auto"/>
              <w:left w:val="single" w:sz="12" w:space="0" w:color="auto"/>
              <w:bottom w:val="single" w:sz="6" w:space="0" w:color="auto"/>
              <w:right w:val="single" w:sz="6" w:space="0" w:color="auto"/>
            </w:tcBorders>
            <w:shd w:val="clear" w:color="auto" w:fill="D9D9D9"/>
            <w:vAlign w:val="center"/>
          </w:tcPr>
          <w:p w:rsidR="000F78A1" w:rsidRDefault="000F78A1" w:rsidP="00A87013">
            <w:pPr>
              <w:spacing w:line="276" w:lineRule="auto"/>
              <w:rPr>
                <w:sz w:val="8"/>
                <w:szCs w:val="8"/>
                <w:lang w:eastAsia="en-US"/>
              </w:rPr>
            </w:pPr>
            <w:r>
              <w:rPr>
                <w:lang w:eastAsia="en-US"/>
              </w:rPr>
              <w:t>Prospěli</w:t>
            </w:r>
          </w:p>
          <w:p w:rsidR="000F78A1" w:rsidRDefault="000F78A1" w:rsidP="00A87013">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0F78A1" w:rsidRDefault="00314C27" w:rsidP="00A87013">
            <w:pPr>
              <w:spacing w:line="276" w:lineRule="auto"/>
              <w:jc w:val="center"/>
              <w:rPr>
                <w:lang w:eastAsia="en-US"/>
              </w:rPr>
            </w:pPr>
            <w:r>
              <w:rPr>
                <w:lang w:eastAsia="en-US"/>
              </w:rPr>
              <w:t>9</w:t>
            </w:r>
          </w:p>
        </w:tc>
        <w:tc>
          <w:tcPr>
            <w:tcW w:w="1701" w:type="dxa"/>
            <w:tcBorders>
              <w:top w:val="single" w:sz="6" w:space="0" w:color="auto"/>
              <w:left w:val="single" w:sz="6" w:space="0" w:color="auto"/>
              <w:bottom w:val="single" w:sz="6" w:space="0" w:color="auto"/>
              <w:right w:val="single" w:sz="6" w:space="0" w:color="auto"/>
            </w:tcBorders>
            <w:vAlign w:val="center"/>
            <w:hideMark/>
          </w:tcPr>
          <w:p w:rsidR="000F78A1" w:rsidRDefault="00314C27" w:rsidP="00A87013">
            <w:pPr>
              <w:spacing w:line="276" w:lineRule="auto"/>
              <w:jc w:val="center"/>
              <w:rPr>
                <w:lang w:eastAsia="en-US"/>
              </w:rPr>
            </w:pPr>
            <w:r>
              <w:rPr>
                <w:lang w:eastAsia="en-US"/>
              </w:rPr>
              <w:t>10</w:t>
            </w:r>
          </w:p>
        </w:tc>
        <w:tc>
          <w:tcPr>
            <w:tcW w:w="1701" w:type="dxa"/>
            <w:tcBorders>
              <w:top w:val="single" w:sz="6" w:space="0" w:color="auto"/>
              <w:left w:val="single" w:sz="6" w:space="0" w:color="auto"/>
              <w:bottom w:val="single" w:sz="6" w:space="0" w:color="auto"/>
              <w:right w:val="single" w:sz="6" w:space="0" w:color="auto"/>
            </w:tcBorders>
            <w:vAlign w:val="center"/>
            <w:hideMark/>
          </w:tcPr>
          <w:p w:rsidR="000F78A1" w:rsidRDefault="00314C27" w:rsidP="00A87013">
            <w:pPr>
              <w:spacing w:line="276" w:lineRule="auto"/>
              <w:jc w:val="center"/>
              <w:rPr>
                <w:lang w:eastAsia="en-US"/>
              </w:rPr>
            </w:pPr>
            <w:r>
              <w:rPr>
                <w:lang w:eastAsia="en-US"/>
              </w:rPr>
              <w:t>10</w:t>
            </w:r>
          </w:p>
        </w:tc>
        <w:tc>
          <w:tcPr>
            <w:tcW w:w="1701" w:type="dxa"/>
            <w:tcBorders>
              <w:top w:val="single" w:sz="6" w:space="0" w:color="auto"/>
              <w:left w:val="single" w:sz="6" w:space="0" w:color="auto"/>
              <w:bottom w:val="single" w:sz="6" w:space="0" w:color="auto"/>
              <w:right w:val="single" w:sz="12" w:space="0" w:color="auto"/>
            </w:tcBorders>
            <w:vAlign w:val="center"/>
            <w:hideMark/>
          </w:tcPr>
          <w:p w:rsidR="000F78A1" w:rsidRDefault="00314C27" w:rsidP="00314C27">
            <w:pPr>
              <w:spacing w:line="276" w:lineRule="auto"/>
              <w:jc w:val="center"/>
              <w:rPr>
                <w:lang w:eastAsia="en-US"/>
              </w:rPr>
            </w:pPr>
            <w:r>
              <w:rPr>
                <w:lang w:eastAsia="en-US"/>
              </w:rPr>
              <w:t>11</w:t>
            </w:r>
            <w:r w:rsidR="000F78A1">
              <w:rPr>
                <w:lang w:eastAsia="en-US"/>
              </w:rPr>
              <w:t>,</w:t>
            </w:r>
            <w:r>
              <w:rPr>
                <w:lang w:eastAsia="en-US"/>
              </w:rPr>
              <w:t>3</w:t>
            </w:r>
          </w:p>
        </w:tc>
      </w:tr>
      <w:tr w:rsidR="000F78A1" w:rsidTr="00A87013">
        <w:tc>
          <w:tcPr>
            <w:tcW w:w="1985" w:type="dxa"/>
            <w:tcBorders>
              <w:top w:val="single" w:sz="6" w:space="0" w:color="auto"/>
              <w:left w:val="single" w:sz="12" w:space="0" w:color="auto"/>
              <w:bottom w:val="single" w:sz="6" w:space="0" w:color="auto"/>
              <w:right w:val="single" w:sz="6" w:space="0" w:color="auto"/>
            </w:tcBorders>
            <w:shd w:val="clear" w:color="auto" w:fill="D9D9D9"/>
            <w:vAlign w:val="center"/>
          </w:tcPr>
          <w:p w:rsidR="000F78A1" w:rsidRDefault="000F78A1" w:rsidP="00A87013">
            <w:pPr>
              <w:spacing w:line="276" w:lineRule="auto"/>
              <w:rPr>
                <w:sz w:val="8"/>
                <w:szCs w:val="8"/>
                <w:lang w:eastAsia="en-US"/>
              </w:rPr>
            </w:pPr>
            <w:r>
              <w:rPr>
                <w:lang w:eastAsia="en-US"/>
              </w:rPr>
              <w:t>Neprospěli</w:t>
            </w:r>
          </w:p>
          <w:p w:rsidR="000F78A1" w:rsidRDefault="000F78A1" w:rsidP="00A87013">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0F78A1" w:rsidRDefault="000F78A1" w:rsidP="00A87013">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6" w:space="0" w:color="auto"/>
            </w:tcBorders>
            <w:vAlign w:val="center"/>
            <w:hideMark/>
          </w:tcPr>
          <w:p w:rsidR="000F78A1" w:rsidRDefault="000F78A1" w:rsidP="00A87013">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6" w:space="0" w:color="auto"/>
            </w:tcBorders>
            <w:vAlign w:val="center"/>
            <w:hideMark/>
          </w:tcPr>
          <w:p w:rsidR="000F78A1" w:rsidRDefault="00314C27" w:rsidP="00A87013">
            <w:pPr>
              <w:spacing w:line="276" w:lineRule="auto"/>
              <w:jc w:val="center"/>
              <w:rPr>
                <w:lang w:eastAsia="en-US"/>
              </w:rPr>
            </w:pPr>
            <w:r>
              <w:rPr>
                <w:lang w:eastAsia="en-US"/>
              </w:rPr>
              <w:t>1</w:t>
            </w:r>
          </w:p>
        </w:tc>
        <w:tc>
          <w:tcPr>
            <w:tcW w:w="1701" w:type="dxa"/>
            <w:tcBorders>
              <w:top w:val="single" w:sz="6" w:space="0" w:color="auto"/>
              <w:left w:val="single" w:sz="6" w:space="0" w:color="auto"/>
              <w:bottom w:val="single" w:sz="6" w:space="0" w:color="auto"/>
              <w:right w:val="single" w:sz="12" w:space="0" w:color="auto"/>
            </w:tcBorders>
            <w:vAlign w:val="center"/>
            <w:hideMark/>
          </w:tcPr>
          <w:p w:rsidR="000F78A1" w:rsidRDefault="00314C27" w:rsidP="00A87013">
            <w:pPr>
              <w:spacing w:line="276" w:lineRule="auto"/>
              <w:jc w:val="center"/>
              <w:rPr>
                <w:lang w:eastAsia="en-US"/>
              </w:rPr>
            </w:pPr>
            <w:r>
              <w:rPr>
                <w:lang w:eastAsia="en-US"/>
              </w:rPr>
              <w:t>1</w:t>
            </w:r>
            <w:r w:rsidR="000F78A1">
              <w:rPr>
                <w:lang w:eastAsia="en-US"/>
              </w:rPr>
              <w:t>,</w:t>
            </w:r>
            <w:r>
              <w:rPr>
                <w:lang w:eastAsia="en-US"/>
              </w:rPr>
              <w:t>1</w:t>
            </w:r>
          </w:p>
        </w:tc>
      </w:tr>
      <w:tr w:rsidR="000F78A1" w:rsidTr="00A87013">
        <w:tc>
          <w:tcPr>
            <w:tcW w:w="1985" w:type="dxa"/>
            <w:tcBorders>
              <w:top w:val="single" w:sz="6" w:space="0" w:color="auto"/>
              <w:left w:val="single" w:sz="12" w:space="0" w:color="auto"/>
              <w:bottom w:val="single" w:sz="6" w:space="0" w:color="auto"/>
              <w:right w:val="single" w:sz="6" w:space="0" w:color="auto"/>
            </w:tcBorders>
            <w:shd w:val="clear" w:color="auto" w:fill="D9D9D9"/>
            <w:vAlign w:val="center"/>
          </w:tcPr>
          <w:p w:rsidR="000F78A1" w:rsidRDefault="000F78A1" w:rsidP="00A87013">
            <w:pPr>
              <w:spacing w:line="276" w:lineRule="auto"/>
              <w:rPr>
                <w:sz w:val="8"/>
                <w:szCs w:val="8"/>
                <w:lang w:eastAsia="en-US"/>
              </w:rPr>
            </w:pPr>
            <w:r>
              <w:rPr>
                <w:lang w:eastAsia="en-US"/>
              </w:rPr>
              <w:t>Nehodnocen</w:t>
            </w:r>
          </w:p>
          <w:p w:rsidR="000F78A1" w:rsidRDefault="000F78A1" w:rsidP="00A87013">
            <w:pPr>
              <w:spacing w:line="276" w:lineRule="auto"/>
              <w:rPr>
                <w:sz w:val="8"/>
                <w:szCs w:val="8"/>
                <w:lang w:eastAsia="en-US"/>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0F78A1" w:rsidRDefault="000F78A1" w:rsidP="00A87013">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6" w:space="0" w:color="auto"/>
            </w:tcBorders>
            <w:vAlign w:val="center"/>
            <w:hideMark/>
          </w:tcPr>
          <w:p w:rsidR="000F78A1" w:rsidRDefault="000F78A1" w:rsidP="00A87013">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6" w:space="0" w:color="auto"/>
            </w:tcBorders>
            <w:vAlign w:val="center"/>
            <w:hideMark/>
          </w:tcPr>
          <w:p w:rsidR="000F78A1" w:rsidRDefault="000F78A1" w:rsidP="00A87013">
            <w:pPr>
              <w:spacing w:line="276" w:lineRule="auto"/>
              <w:jc w:val="center"/>
              <w:rPr>
                <w:lang w:eastAsia="en-US"/>
              </w:rPr>
            </w:pPr>
            <w:r>
              <w:rPr>
                <w:lang w:eastAsia="en-US"/>
              </w:rPr>
              <w:t>0</w:t>
            </w:r>
          </w:p>
        </w:tc>
        <w:tc>
          <w:tcPr>
            <w:tcW w:w="1701" w:type="dxa"/>
            <w:tcBorders>
              <w:top w:val="single" w:sz="6" w:space="0" w:color="auto"/>
              <w:left w:val="single" w:sz="6" w:space="0" w:color="auto"/>
              <w:bottom w:val="single" w:sz="6" w:space="0" w:color="auto"/>
              <w:right w:val="single" w:sz="12" w:space="0" w:color="auto"/>
            </w:tcBorders>
            <w:vAlign w:val="center"/>
            <w:hideMark/>
          </w:tcPr>
          <w:p w:rsidR="000F78A1" w:rsidRDefault="000F78A1" w:rsidP="00A87013">
            <w:pPr>
              <w:spacing w:line="276" w:lineRule="auto"/>
              <w:jc w:val="center"/>
              <w:rPr>
                <w:lang w:eastAsia="en-US"/>
              </w:rPr>
            </w:pPr>
            <w:r>
              <w:rPr>
                <w:lang w:eastAsia="en-US"/>
              </w:rPr>
              <w:t>0</w:t>
            </w:r>
          </w:p>
        </w:tc>
      </w:tr>
    </w:tbl>
    <w:p w:rsidR="000F78A1" w:rsidRDefault="000F78A1" w:rsidP="000F78A1">
      <w:pPr>
        <w:ind w:left="851"/>
        <w:rPr>
          <w:i/>
        </w:rPr>
      </w:pPr>
      <w:proofErr w:type="gramStart"/>
      <w:r>
        <w:rPr>
          <w:i/>
        </w:rPr>
        <w:t>V 1. – 3.ročníku</w:t>
      </w:r>
      <w:proofErr w:type="gramEnd"/>
      <w:r>
        <w:rPr>
          <w:i/>
        </w:rPr>
        <w:t xml:space="preserve"> se užívá slovní hodnocení nebo známky, ve 4. – 5.ročníku jsou žáci známkováni.</w:t>
      </w:r>
    </w:p>
    <w:p w:rsidR="000F78A1" w:rsidRDefault="000F78A1" w:rsidP="000F78A1">
      <w:pPr>
        <w:rPr>
          <w:u w:val="single"/>
        </w:rPr>
      </w:pPr>
    </w:p>
    <w:p w:rsidR="00A03487" w:rsidRDefault="00A03487" w:rsidP="00E0483E">
      <w:pPr>
        <w:jc w:val="center"/>
      </w:pPr>
    </w:p>
    <w:p w:rsidR="00FB0642" w:rsidRDefault="00FB0642" w:rsidP="00E0483E">
      <w:pPr>
        <w:jc w:val="center"/>
      </w:pPr>
    </w:p>
    <w:p w:rsidR="00FB0642" w:rsidRDefault="00FB0642" w:rsidP="00E0483E">
      <w:pPr>
        <w:jc w:val="center"/>
      </w:pPr>
    </w:p>
    <w:p w:rsidR="00FB0642" w:rsidRDefault="00FB0642" w:rsidP="00E0483E">
      <w:pPr>
        <w:jc w:val="center"/>
      </w:pPr>
    </w:p>
    <w:p w:rsidR="00FB0642" w:rsidRDefault="00FB0642" w:rsidP="00E0483E">
      <w:pPr>
        <w:jc w:val="center"/>
      </w:pPr>
    </w:p>
    <w:p w:rsidR="000F78A1" w:rsidRPr="00E0483E" w:rsidRDefault="000F78A1" w:rsidP="00E0483E">
      <w:pPr>
        <w:jc w:val="center"/>
      </w:pPr>
    </w:p>
    <w:p w:rsidR="000F78A1" w:rsidRDefault="000F78A1" w:rsidP="000F78A1">
      <w:pPr>
        <w:ind w:left="851"/>
      </w:pPr>
      <w:r>
        <w:rPr>
          <w:u w:val="single"/>
        </w:rPr>
        <w:lastRenderedPageBreak/>
        <w:t xml:space="preserve">Chování ke </w:t>
      </w:r>
      <w:proofErr w:type="gramStart"/>
      <w:r>
        <w:rPr>
          <w:u w:val="single"/>
        </w:rPr>
        <w:t>30.6.201</w:t>
      </w:r>
      <w:r w:rsidR="00314C27">
        <w:rPr>
          <w:u w:val="single"/>
        </w:rPr>
        <w:t>3</w:t>
      </w:r>
      <w:proofErr w:type="gramEnd"/>
      <w:r>
        <w:rPr>
          <w:u w:val="single"/>
        </w:rPr>
        <w:t xml:space="preserve">  -  denní studium</w:t>
      </w:r>
    </w:p>
    <w:p w:rsidR="000F78A1" w:rsidRDefault="000F78A1" w:rsidP="000F78A1">
      <w:pPr>
        <w:ind w:left="851"/>
      </w:pPr>
    </w:p>
    <w:p w:rsidR="000F78A1" w:rsidRDefault="000F78A1" w:rsidP="000F78A1">
      <w:pPr>
        <w:ind w:left="851"/>
      </w:pPr>
    </w:p>
    <w:p w:rsidR="000F78A1" w:rsidRDefault="000F78A1" w:rsidP="000F78A1">
      <w:pPr>
        <w:ind w:left="851"/>
      </w:pPr>
    </w:p>
    <w:tbl>
      <w:tblPr>
        <w:tblW w:w="9170" w:type="dxa"/>
        <w:tblInd w:w="7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tblPr>
      <w:tblGrid>
        <w:gridCol w:w="949"/>
        <w:gridCol w:w="685"/>
        <w:gridCol w:w="685"/>
        <w:gridCol w:w="685"/>
        <w:gridCol w:w="685"/>
        <w:gridCol w:w="685"/>
        <w:gridCol w:w="685"/>
        <w:gridCol w:w="685"/>
        <w:gridCol w:w="685"/>
        <w:gridCol w:w="685"/>
        <w:gridCol w:w="685"/>
        <w:gridCol w:w="685"/>
        <w:gridCol w:w="686"/>
      </w:tblGrid>
      <w:tr w:rsidR="000F78A1" w:rsidTr="00A87013">
        <w:trPr>
          <w:cantSplit/>
          <w:trHeight w:val="301"/>
        </w:trPr>
        <w:tc>
          <w:tcPr>
            <w:tcW w:w="949" w:type="dxa"/>
            <w:vMerge w:val="restart"/>
            <w:tcBorders>
              <w:top w:val="single" w:sz="12" w:space="0" w:color="auto"/>
              <w:left w:val="single" w:sz="12"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ind w:left="-44"/>
              <w:jc w:val="center"/>
              <w:rPr>
                <w:lang w:eastAsia="en-US"/>
              </w:rPr>
            </w:pPr>
            <w:r>
              <w:rPr>
                <w:lang w:eastAsia="en-US"/>
              </w:rPr>
              <w:t>ročník</w:t>
            </w:r>
          </w:p>
        </w:tc>
        <w:tc>
          <w:tcPr>
            <w:tcW w:w="2740" w:type="dxa"/>
            <w:gridSpan w:val="4"/>
            <w:tcBorders>
              <w:top w:val="single" w:sz="12"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velmi dobré</w:t>
            </w:r>
          </w:p>
        </w:tc>
        <w:tc>
          <w:tcPr>
            <w:tcW w:w="2740" w:type="dxa"/>
            <w:gridSpan w:val="4"/>
            <w:tcBorders>
              <w:top w:val="single" w:sz="12"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uspokojivé</w:t>
            </w:r>
          </w:p>
        </w:tc>
        <w:tc>
          <w:tcPr>
            <w:tcW w:w="2741" w:type="dxa"/>
            <w:gridSpan w:val="4"/>
            <w:tcBorders>
              <w:top w:val="single" w:sz="12" w:space="0" w:color="auto"/>
              <w:left w:val="single" w:sz="6" w:space="0" w:color="auto"/>
              <w:bottom w:val="single" w:sz="6" w:space="0" w:color="auto"/>
              <w:right w:val="single" w:sz="12"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neuspokojivé</w:t>
            </w:r>
          </w:p>
        </w:tc>
      </w:tr>
      <w:tr w:rsidR="000F78A1" w:rsidTr="00A87013">
        <w:trPr>
          <w:cantSplit/>
          <w:trHeight w:val="301"/>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0F78A1" w:rsidRDefault="000F78A1" w:rsidP="00A87013">
            <w:pPr>
              <w:rPr>
                <w:lang w:eastAsia="en-US"/>
              </w:rPr>
            </w:pPr>
          </w:p>
        </w:tc>
        <w:tc>
          <w:tcPr>
            <w:tcW w:w="1370"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I. pololetí</w:t>
            </w:r>
          </w:p>
        </w:tc>
        <w:tc>
          <w:tcPr>
            <w:tcW w:w="1370"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II. pololetí</w:t>
            </w:r>
          </w:p>
        </w:tc>
        <w:tc>
          <w:tcPr>
            <w:tcW w:w="1370"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I. pololetí</w:t>
            </w:r>
          </w:p>
        </w:tc>
        <w:tc>
          <w:tcPr>
            <w:tcW w:w="1370"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II. pololetí</w:t>
            </w:r>
          </w:p>
        </w:tc>
        <w:tc>
          <w:tcPr>
            <w:tcW w:w="1370"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I. pololetí</w:t>
            </w:r>
          </w:p>
        </w:tc>
        <w:tc>
          <w:tcPr>
            <w:tcW w:w="1371" w:type="dxa"/>
            <w:gridSpan w:val="2"/>
            <w:tcBorders>
              <w:top w:val="single" w:sz="6" w:space="0" w:color="auto"/>
              <w:left w:val="single" w:sz="6" w:space="0" w:color="auto"/>
              <w:bottom w:val="single" w:sz="6" w:space="0" w:color="auto"/>
              <w:right w:val="single" w:sz="12"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II. pololetí</w:t>
            </w:r>
          </w:p>
        </w:tc>
      </w:tr>
      <w:tr w:rsidR="000F78A1" w:rsidTr="00A87013">
        <w:trPr>
          <w:cantSplit/>
          <w:trHeight w:val="301"/>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0F78A1" w:rsidRDefault="000F78A1" w:rsidP="00A87013">
            <w:pPr>
              <w:rPr>
                <w:lang w:eastAsia="en-US"/>
              </w:rPr>
            </w:pPr>
          </w:p>
        </w:tc>
        <w:tc>
          <w:tcPr>
            <w:tcW w:w="68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počet</w:t>
            </w:r>
          </w:p>
        </w:tc>
        <w:tc>
          <w:tcPr>
            <w:tcW w:w="68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w:t>
            </w:r>
          </w:p>
        </w:tc>
        <w:tc>
          <w:tcPr>
            <w:tcW w:w="68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počet</w:t>
            </w:r>
          </w:p>
        </w:tc>
        <w:tc>
          <w:tcPr>
            <w:tcW w:w="68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w:t>
            </w:r>
          </w:p>
        </w:tc>
        <w:tc>
          <w:tcPr>
            <w:tcW w:w="68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počet</w:t>
            </w:r>
          </w:p>
        </w:tc>
        <w:tc>
          <w:tcPr>
            <w:tcW w:w="68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w:t>
            </w:r>
          </w:p>
        </w:tc>
        <w:tc>
          <w:tcPr>
            <w:tcW w:w="68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počet</w:t>
            </w:r>
          </w:p>
        </w:tc>
        <w:tc>
          <w:tcPr>
            <w:tcW w:w="68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w:t>
            </w:r>
          </w:p>
        </w:tc>
        <w:tc>
          <w:tcPr>
            <w:tcW w:w="68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počet</w:t>
            </w:r>
          </w:p>
        </w:tc>
        <w:tc>
          <w:tcPr>
            <w:tcW w:w="68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w:t>
            </w:r>
          </w:p>
        </w:tc>
        <w:tc>
          <w:tcPr>
            <w:tcW w:w="685"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počet</w:t>
            </w:r>
          </w:p>
        </w:tc>
        <w:tc>
          <w:tcPr>
            <w:tcW w:w="686" w:type="dxa"/>
            <w:tcBorders>
              <w:top w:val="single" w:sz="6" w:space="0" w:color="auto"/>
              <w:left w:val="single" w:sz="6" w:space="0" w:color="auto"/>
              <w:bottom w:val="single" w:sz="6" w:space="0" w:color="auto"/>
              <w:right w:val="single" w:sz="12" w:space="0" w:color="auto"/>
            </w:tcBorders>
            <w:shd w:val="clear" w:color="auto" w:fill="D9D9D9"/>
            <w:vAlign w:val="center"/>
            <w:hideMark/>
          </w:tcPr>
          <w:p w:rsidR="000F78A1" w:rsidRDefault="000F78A1" w:rsidP="00A87013">
            <w:pPr>
              <w:spacing w:line="276" w:lineRule="auto"/>
              <w:jc w:val="center"/>
              <w:rPr>
                <w:lang w:eastAsia="en-US"/>
              </w:rPr>
            </w:pPr>
            <w:r>
              <w:rPr>
                <w:lang w:eastAsia="en-US"/>
              </w:rPr>
              <w:t>%</w:t>
            </w:r>
          </w:p>
        </w:tc>
      </w:tr>
      <w:tr w:rsidR="000F78A1" w:rsidTr="00A87013">
        <w:trPr>
          <w:cantSplit/>
          <w:trHeight w:val="301"/>
        </w:trPr>
        <w:tc>
          <w:tcPr>
            <w:tcW w:w="949" w:type="dxa"/>
            <w:tcBorders>
              <w:top w:val="single" w:sz="6" w:space="0" w:color="auto"/>
              <w:left w:val="single" w:sz="12"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ind w:left="-44"/>
              <w:jc w:val="center"/>
              <w:rPr>
                <w:lang w:eastAsia="en-US"/>
              </w:rPr>
            </w:pPr>
            <w:r>
              <w:rPr>
                <w:lang w:eastAsia="en-US"/>
              </w:rPr>
              <w:t>1.</w:t>
            </w:r>
          </w:p>
        </w:tc>
        <w:tc>
          <w:tcPr>
            <w:tcW w:w="685" w:type="dxa"/>
            <w:tcBorders>
              <w:top w:val="single" w:sz="6" w:space="0" w:color="auto"/>
              <w:left w:val="single" w:sz="6" w:space="0" w:color="auto"/>
              <w:bottom w:val="single" w:sz="6" w:space="0" w:color="auto"/>
              <w:right w:val="single" w:sz="6" w:space="0" w:color="auto"/>
            </w:tcBorders>
            <w:hideMark/>
          </w:tcPr>
          <w:p w:rsidR="000F78A1" w:rsidRDefault="00314C27" w:rsidP="00A87013">
            <w:pPr>
              <w:spacing w:line="276" w:lineRule="auto"/>
              <w:rPr>
                <w:lang w:eastAsia="en-US"/>
              </w:rPr>
            </w:pPr>
            <w:r>
              <w:rPr>
                <w:lang w:eastAsia="en-US"/>
              </w:rPr>
              <w:t>23</w:t>
            </w:r>
          </w:p>
        </w:tc>
        <w:tc>
          <w:tcPr>
            <w:tcW w:w="685" w:type="dxa"/>
            <w:tcBorders>
              <w:top w:val="single" w:sz="6" w:space="0" w:color="auto"/>
              <w:left w:val="single" w:sz="6" w:space="0" w:color="auto"/>
              <w:bottom w:val="single" w:sz="6" w:space="0" w:color="auto"/>
              <w:right w:val="single" w:sz="6" w:space="0" w:color="auto"/>
            </w:tcBorders>
            <w:hideMark/>
          </w:tcPr>
          <w:p w:rsidR="000F78A1" w:rsidRDefault="000F78A1" w:rsidP="00A87013">
            <w:pPr>
              <w:spacing w:line="276" w:lineRule="auto"/>
              <w:rPr>
                <w:lang w:eastAsia="en-US"/>
              </w:rPr>
            </w:pPr>
            <w:r>
              <w:rPr>
                <w:lang w:eastAsia="en-US"/>
              </w:rPr>
              <w:t>100</w:t>
            </w:r>
          </w:p>
        </w:tc>
        <w:tc>
          <w:tcPr>
            <w:tcW w:w="685" w:type="dxa"/>
            <w:tcBorders>
              <w:top w:val="single" w:sz="6" w:space="0" w:color="auto"/>
              <w:left w:val="single" w:sz="6" w:space="0" w:color="auto"/>
              <w:bottom w:val="single" w:sz="6" w:space="0" w:color="auto"/>
              <w:right w:val="single" w:sz="6" w:space="0" w:color="auto"/>
            </w:tcBorders>
            <w:hideMark/>
          </w:tcPr>
          <w:p w:rsidR="000F78A1" w:rsidRDefault="000F78A1" w:rsidP="00A87013">
            <w:pPr>
              <w:spacing w:line="276" w:lineRule="auto"/>
              <w:rPr>
                <w:lang w:eastAsia="en-US"/>
              </w:rPr>
            </w:pPr>
            <w:r>
              <w:rPr>
                <w:lang w:eastAsia="en-US"/>
              </w:rPr>
              <w:t>2</w:t>
            </w:r>
            <w:r w:rsidR="00314C27">
              <w:rPr>
                <w:lang w:eastAsia="en-US"/>
              </w:rPr>
              <w:t>2</w:t>
            </w:r>
          </w:p>
        </w:tc>
        <w:tc>
          <w:tcPr>
            <w:tcW w:w="685" w:type="dxa"/>
            <w:tcBorders>
              <w:top w:val="single" w:sz="6" w:space="0" w:color="auto"/>
              <w:left w:val="single" w:sz="6" w:space="0" w:color="auto"/>
              <w:bottom w:val="single" w:sz="6" w:space="0" w:color="auto"/>
              <w:right w:val="single" w:sz="6" w:space="0" w:color="auto"/>
            </w:tcBorders>
            <w:hideMark/>
          </w:tcPr>
          <w:p w:rsidR="000F78A1" w:rsidRDefault="000F78A1" w:rsidP="00A87013">
            <w:pPr>
              <w:spacing w:line="276" w:lineRule="auto"/>
              <w:rPr>
                <w:lang w:eastAsia="en-US"/>
              </w:rPr>
            </w:pPr>
            <w:r>
              <w:rPr>
                <w:lang w:eastAsia="en-US"/>
              </w:rPr>
              <w:t>100</w:t>
            </w: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6" w:type="dxa"/>
            <w:tcBorders>
              <w:top w:val="single" w:sz="6" w:space="0" w:color="auto"/>
              <w:left w:val="single" w:sz="6" w:space="0" w:color="auto"/>
              <w:bottom w:val="single" w:sz="6" w:space="0" w:color="auto"/>
              <w:right w:val="single" w:sz="12" w:space="0" w:color="auto"/>
            </w:tcBorders>
          </w:tcPr>
          <w:p w:rsidR="000F78A1" w:rsidRDefault="000F78A1" w:rsidP="00A87013">
            <w:pPr>
              <w:spacing w:line="276" w:lineRule="auto"/>
              <w:rPr>
                <w:lang w:eastAsia="en-US"/>
              </w:rPr>
            </w:pPr>
          </w:p>
        </w:tc>
      </w:tr>
      <w:tr w:rsidR="000F78A1" w:rsidTr="00A87013">
        <w:trPr>
          <w:cantSplit/>
          <w:trHeight w:val="302"/>
        </w:trPr>
        <w:tc>
          <w:tcPr>
            <w:tcW w:w="949" w:type="dxa"/>
            <w:tcBorders>
              <w:top w:val="single" w:sz="6" w:space="0" w:color="auto"/>
              <w:left w:val="single" w:sz="12"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ind w:left="-44"/>
              <w:jc w:val="center"/>
              <w:rPr>
                <w:lang w:eastAsia="en-US"/>
              </w:rPr>
            </w:pPr>
            <w:r>
              <w:rPr>
                <w:lang w:eastAsia="en-US"/>
              </w:rPr>
              <w:t>2.</w:t>
            </w:r>
          </w:p>
        </w:tc>
        <w:tc>
          <w:tcPr>
            <w:tcW w:w="685" w:type="dxa"/>
            <w:tcBorders>
              <w:top w:val="single" w:sz="6" w:space="0" w:color="auto"/>
              <w:left w:val="single" w:sz="6" w:space="0" w:color="auto"/>
              <w:bottom w:val="single" w:sz="6" w:space="0" w:color="auto"/>
              <w:right w:val="single" w:sz="6" w:space="0" w:color="auto"/>
            </w:tcBorders>
            <w:hideMark/>
          </w:tcPr>
          <w:p w:rsidR="000F78A1" w:rsidRDefault="000F78A1" w:rsidP="00A87013">
            <w:pPr>
              <w:spacing w:line="276" w:lineRule="auto"/>
              <w:rPr>
                <w:lang w:eastAsia="en-US"/>
              </w:rPr>
            </w:pPr>
            <w:r>
              <w:rPr>
                <w:lang w:eastAsia="en-US"/>
              </w:rPr>
              <w:t>2</w:t>
            </w:r>
            <w:r w:rsidR="00314C27">
              <w:rPr>
                <w:lang w:eastAsia="en-US"/>
              </w:rPr>
              <w:t>0</w:t>
            </w:r>
          </w:p>
        </w:tc>
        <w:tc>
          <w:tcPr>
            <w:tcW w:w="685" w:type="dxa"/>
            <w:tcBorders>
              <w:top w:val="single" w:sz="6" w:space="0" w:color="auto"/>
              <w:left w:val="single" w:sz="6" w:space="0" w:color="auto"/>
              <w:bottom w:val="single" w:sz="6" w:space="0" w:color="auto"/>
              <w:right w:val="single" w:sz="6" w:space="0" w:color="auto"/>
            </w:tcBorders>
            <w:hideMark/>
          </w:tcPr>
          <w:p w:rsidR="000F78A1" w:rsidRDefault="000F78A1" w:rsidP="00A87013">
            <w:pPr>
              <w:spacing w:line="276" w:lineRule="auto"/>
              <w:rPr>
                <w:lang w:eastAsia="en-US"/>
              </w:rPr>
            </w:pPr>
            <w:r>
              <w:rPr>
                <w:lang w:eastAsia="en-US"/>
              </w:rPr>
              <w:t>100</w:t>
            </w:r>
          </w:p>
        </w:tc>
        <w:tc>
          <w:tcPr>
            <w:tcW w:w="685" w:type="dxa"/>
            <w:tcBorders>
              <w:top w:val="single" w:sz="6" w:space="0" w:color="auto"/>
              <w:left w:val="single" w:sz="6" w:space="0" w:color="auto"/>
              <w:bottom w:val="single" w:sz="6" w:space="0" w:color="auto"/>
              <w:right w:val="single" w:sz="6" w:space="0" w:color="auto"/>
            </w:tcBorders>
            <w:hideMark/>
          </w:tcPr>
          <w:p w:rsidR="000F78A1" w:rsidRDefault="000F78A1" w:rsidP="00A87013">
            <w:pPr>
              <w:spacing w:line="276" w:lineRule="auto"/>
              <w:rPr>
                <w:lang w:eastAsia="en-US"/>
              </w:rPr>
            </w:pPr>
            <w:r>
              <w:rPr>
                <w:lang w:eastAsia="en-US"/>
              </w:rPr>
              <w:t>2</w:t>
            </w:r>
            <w:r w:rsidR="00314C27">
              <w:rPr>
                <w:lang w:eastAsia="en-US"/>
              </w:rPr>
              <w:t>0</w:t>
            </w:r>
          </w:p>
        </w:tc>
        <w:tc>
          <w:tcPr>
            <w:tcW w:w="685" w:type="dxa"/>
            <w:tcBorders>
              <w:top w:val="single" w:sz="6" w:space="0" w:color="auto"/>
              <w:left w:val="single" w:sz="6" w:space="0" w:color="auto"/>
              <w:bottom w:val="single" w:sz="6" w:space="0" w:color="auto"/>
              <w:right w:val="single" w:sz="6" w:space="0" w:color="auto"/>
            </w:tcBorders>
            <w:hideMark/>
          </w:tcPr>
          <w:p w:rsidR="000F78A1" w:rsidRDefault="000F78A1" w:rsidP="00A87013">
            <w:pPr>
              <w:spacing w:line="276" w:lineRule="auto"/>
              <w:rPr>
                <w:lang w:eastAsia="en-US"/>
              </w:rPr>
            </w:pPr>
            <w:r>
              <w:rPr>
                <w:lang w:eastAsia="en-US"/>
              </w:rPr>
              <w:t>100</w:t>
            </w: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6" w:type="dxa"/>
            <w:tcBorders>
              <w:top w:val="single" w:sz="6" w:space="0" w:color="auto"/>
              <w:left w:val="single" w:sz="6" w:space="0" w:color="auto"/>
              <w:bottom w:val="single" w:sz="6" w:space="0" w:color="auto"/>
              <w:right w:val="single" w:sz="12" w:space="0" w:color="auto"/>
            </w:tcBorders>
          </w:tcPr>
          <w:p w:rsidR="000F78A1" w:rsidRDefault="000F78A1" w:rsidP="00A87013">
            <w:pPr>
              <w:spacing w:line="276" w:lineRule="auto"/>
              <w:rPr>
                <w:lang w:eastAsia="en-US"/>
              </w:rPr>
            </w:pPr>
          </w:p>
        </w:tc>
      </w:tr>
      <w:tr w:rsidR="000F78A1" w:rsidTr="00A87013">
        <w:trPr>
          <w:cantSplit/>
          <w:trHeight w:val="302"/>
        </w:trPr>
        <w:tc>
          <w:tcPr>
            <w:tcW w:w="949" w:type="dxa"/>
            <w:tcBorders>
              <w:top w:val="single" w:sz="6" w:space="0" w:color="auto"/>
              <w:left w:val="single" w:sz="12"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ind w:left="-44"/>
              <w:jc w:val="center"/>
              <w:rPr>
                <w:lang w:eastAsia="en-US"/>
              </w:rPr>
            </w:pPr>
            <w:r>
              <w:rPr>
                <w:lang w:eastAsia="en-US"/>
              </w:rPr>
              <w:t>3.</w:t>
            </w:r>
          </w:p>
        </w:tc>
        <w:tc>
          <w:tcPr>
            <w:tcW w:w="685" w:type="dxa"/>
            <w:tcBorders>
              <w:top w:val="single" w:sz="6" w:space="0" w:color="auto"/>
              <w:left w:val="single" w:sz="6" w:space="0" w:color="auto"/>
              <w:bottom w:val="single" w:sz="6" w:space="0" w:color="auto"/>
              <w:right w:val="single" w:sz="6" w:space="0" w:color="auto"/>
            </w:tcBorders>
            <w:hideMark/>
          </w:tcPr>
          <w:p w:rsidR="000F78A1" w:rsidRDefault="00314C27" w:rsidP="00A87013">
            <w:pPr>
              <w:spacing w:line="276" w:lineRule="auto"/>
              <w:rPr>
                <w:lang w:eastAsia="en-US"/>
              </w:rPr>
            </w:pPr>
            <w:r>
              <w:rPr>
                <w:lang w:eastAsia="en-US"/>
              </w:rPr>
              <w:t>20</w:t>
            </w:r>
          </w:p>
        </w:tc>
        <w:tc>
          <w:tcPr>
            <w:tcW w:w="685" w:type="dxa"/>
            <w:tcBorders>
              <w:top w:val="single" w:sz="6" w:space="0" w:color="auto"/>
              <w:left w:val="single" w:sz="6" w:space="0" w:color="auto"/>
              <w:bottom w:val="single" w:sz="6" w:space="0" w:color="auto"/>
              <w:right w:val="single" w:sz="6" w:space="0" w:color="auto"/>
            </w:tcBorders>
            <w:hideMark/>
          </w:tcPr>
          <w:p w:rsidR="000F78A1" w:rsidRDefault="000F78A1" w:rsidP="00A87013">
            <w:pPr>
              <w:spacing w:line="276" w:lineRule="auto"/>
              <w:rPr>
                <w:lang w:eastAsia="en-US"/>
              </w:rPr>
            </w:pPr>
            <w:r>
              <w:rPr>
                <w:lang w:eastAsia="en-US"/>
              </w:rPr>
              <w:t>100</w:t>
            </w:r>
          </w:p>
        </w:tc>
        <w:tc>
          <w:tcPr>
            <w:tcW w:w="685" w:type="dxa"/>
            <w:tcBorders>
              <w:top w:val="single" w:sz="6" w:space="0" w:color="auto"/>
              <w:left w:val="single" w:sz="6" w:space="0" w:color="auto"/>
              <w:bottom w:val="single" w:sz="6" w:space="0" w:color="auto"/>
              <w:right w:val="single" w:sz="6" w:space="0" w:color="auto"/>
            </w:tcBorders>
            <w:hideMark/>
          </w:tcPr>
          <w:p w:rsidR="000F78A1" w:rsidRDefault="00314C27" w:rsidP="00A87013">
            <w:pPr>
              <w:spacing w:line="276" w:lineRule="auto"/>
              <w:rPr>
                <w:lang w:eastAsia="en-US"/>
              </w:rPr>
            </w:pPr>
            <w:r>
              <w:rPr>
                <w:lang w:eastAsia="en-US"/>
              </w:rPr>
              <w:t>20</w:t>
            </w:r>
          </w:p>
        </w:tc>
        <w:tc>
          <w:tcPr>
            <w:tcW w:w="685" w:type="dxa"/>
            <w:tcBorders>
              <w:top w:val="single" w:sz="6" w:space="0" w:color="auto"/>
              <w:left w:val="single" w:sz="6" w:space="0" w:color="auto"/>
              <w:bottom w:val="single" w:sz="6" w:space="0" w:color="auto"/>
              <w:right w:val="single" w:sz="6" w:space="0" w:color="auto"/>
            </w:tcBorders>
            <w:hideMark/>
          </w:tcPr>
          <w:p w:rsidR="000F78A1" w:rsidRDefault="000F78A1" w:rsidP="00A87013">
            <w:pPr>
              <w:spacing w:line="276" w:lineRule="auto"/>
              <w:rPr>
                <w:lang w:eastAsia="en-US"/>
              </w:rPr>
            </w:pPr>
            <w:r>
              <w:rPr>
                <w:lang w:eastAsia="en-US"/>
              </w:rPr>
              <w:t>100</w:t>
            </w: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6" w:type="dxa"/>
            <w:tcBorders>
              <w:top w:val="single" w:sz="6" w:space="0" w:color="auto"/>
              <w:left w:val="single" w:sz="6" w:space="0" w:color="auto"/>
              <w:bottom w:val="single" w:sz="6" w:space="0" w:color="auto"/>
              <w:right w:val="single" w:sz="12" w:space="0" w:color="auto"/>
            </w:tcBorders>
          </w:tcPr>
          <w:p w:rsidR="000F78A1" w:rsidRDefault="000F78A1" w:rsidP="00A87013">
            <w:pPr>
              <w:spacing w:line="276" w:lineRule="auto"/>
              <w:rPr>
                <w:lang w:eastAsia="en-US"/>
              </w:rPr>
            </w:pPr>
          </w:p>
        </w:tc>
      </w:tr>
      <w:tr w:rsidR="000F78A1" w:rsidTr="00A87013">
        <w:trPr>
          <w:cantSplit/>
          <w:trHeight w:val="302"/>
        </w:trPr>
        <w:tc>
          <w:tcPr>
            <w:tcW w:w="949" w:type="dxa"/>
            <w:tcBorders>
              <w:top w:val="single" w:sz="6" w:space="0" w:color="auto"/>
              <w:left w:val="single" w:sz="12"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ind w:left="-44"/>
              <w:jc w:val="center"/>
              <w:rPr>
                <w:lang w:eastAsia="en-US"/>
              </w:rPr>
            </w:pPr>
            <w:r>
              <w:rPr>
                <w:lang w:eastAsia="en-US"/>
              </w:rPr>
              <w:t>4.</w:t>
            </w:r>
          </w:p>
        </w:tc>
        <w:tc>
          <w:tcPr>
            <w:tcW w:w="685" w:type="dxa"/>
            <w:tcBorders>
              <w:top w:val="single" w:sz="6" w:space="0" w:color="auto"/>
              <w:left w:val="single" w:sz="6" w:space="0" w:color="auto"/>
              <w:bottom w:val="single" w:sz="6" w:space="0" w:color="auto"/>
              <w:right w:val="single" w:sz="6" w:space="0" w:color="auto"/>
            </w:tcBorders>
            <w:hideMark/>
          </w:tcPr>
          <w:p w:rsidR="000F78A1" w:rsidRDefault="000F78A1" w:rsidP="00A87013">
            <w:pPr>
              <w:spacing w:line="276" w:lineRule="auto"/>
              <w:rPr>
                <w:lang w:eastAsia="en-US"/>
              </w:rPr>
            </w:pPr>
            <w:r>
              <w:rPr>
                <w:lang w:eastAsia="en-US"/>
              </w:rPr>
              <w:t>13</w:t>
            </w:r>
          </w:p>
        </w:tc>
        <w:tc>
          <w:tcPr>
            <w:tcW w:w="685" w:type="dxa"/>
            <w:tcBorders>
              <w:top w:val="single" w:sz="6" w:space="0" w:color="auto"/>
              <w:left w:val="single" w:sz="6" w:space="0" w:color="auto"/>
              <w:bottom w:val="single" w:sz="6" w:space="0" w:color="auto"/>
              <w:right w:val="single" w:sz="6" w:space="0" w:color="auto"/>
            </w:tcBorders>
            <w:hideMark/>
          </w:tcPr>
          <w:p w:rsidR="000F78A1" w:rsidRDefault="000F78A1" w:rsidP="00A87013">
            <w:pPr>
              <w:spacing w:line="276" w:lineRule="auto"/>
              <w:rPr>
                <w:lang w:eastAsia="en-US"/>
              </w:rPr>
            </w:pPr>
            <w:r>
              <w:rPr>
                <w:lang w:eastAsia="en-US"/>
              </w:rPr>
              <w:t>100</w:t>
            </w:r>
          </w:p>
        </w:tc>
        <w:tc>
          <w:tcPr>
            <w:tcW w:w="685" w:type="dxa"/>
            <w:tcBorders>
              <w:top w:val="single" w:sz="6" w:space="0" w:color="auto"/>
              <w:left w:val="single" w:sz="6" w:space="0" w:color="auto"/>
              <w:bottom w:val="single" w:sz="6" w:space="0" w:color="auto"/>
              <w:right w:val="single" w:sz="6" w:space="0" w:color="auto"/>
            </w:tcBorders>
            <w:hideMark/>
          </w:tcPr>
          <w:p w:rsidR="000F78A1" w:rsidRDefault="000F78A1" w:rsidP="00A87013">
            <w:pPr>
              <w:spacing w:line="276" w:lineRule="auto"/>
              <w:rPr>
                <w:lang w:eastAsia="en-US"/>
              </w:rPr>
            </w:pPr>
            <w:r>
              <w:rPr>
                <w:lang w:eastAsia="en-US"/>
              </w:rPr>
              <w:t>1</w:t>
            </w:r>
            <w:r w:rsidR="00314C27">
              <w:rPr>
                <w:lang w:eastAsia="en-US"/>
              </w:rPr>
              <w:t>4</w:t>
            </w:r>
          </w:p>
        </w:tc>
        <w:tc>
          <w:tcPr>
            <w:tcW w:w="685" w:type="dxa"/>
            <w:tcBorders>
              <w:top w:val="single" w:sz="6" w:space="0" w:color="auto"/>
              <w:left w:val="single" w:sz="6" w:space="0" w:color="auto"/>
              <w:bottom w:val="single" w:sz="6" w:space="0" w:color="auto"/>
              <w:right w:val="single" w:sz="6" w:space="0" w:color="auto"/>
            </w:tcBorders>
            <w:hideMark/>
          </w:tcPr>
          <w:p w:rsidR="000F78A1" w:rsidRDefault="000F78A1" w:rsidP="00A87013">
            <w:pPr>
              <w:spacing w:line="276" w:lineRule="auto"/>
              <w:rPr>
                <w:lang w:eastAsia="en-US"/>
              </w:rPr>
            </w:pPr>
            <w:r>
              <w:rPr>
                <w:lang w:eastAsia="en-US"/>
              </w:rPr>
              <w:t>100</w:t>
            </w: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hideMark/>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hideMark/>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6" w:type="dxa"/>
            <w:tcBorders>
              <w:top w:val="single" w:sz="6" w:space="0" w:color="auto"/>
              <w:left w:val="single" w:sz="6" w:space="0" w:color="auto"/>
              <w:bottom w:val="single" w:sz="6" w:space="0" w:color="auto"/>
              <w:right w:val="single" w:sz="12" w:space="0" w:color="auto"/>
            </w:tcBorders>
          </w:tcPr>
          <w:p w:rsidR="000F78A1" w:rsidRDefault="000F78A1" w:rsidP="00A87013">
            <w:pPr>
              <w:spacing w:line="276" w:lineRule="auto"/>
              <w:rPr>
                <w:lang w:eastAsia="en-US"/>
              </w:rPr>
            </w:pPr>
          </w:p>
        </w:tc>
      </w:tr>
      <w:tr w:rsidR="000F78A1" w:rsidTr="00A87013">
        <w:trPr>
          <w:cantSplit/>
          <w:trHeight w:val="302"/>
        </w:trPr>
        <w:tc>
          <w:tcPr>
            <w:tcW w:w="949" w:type="dxa"/>
            <w:tcBorders>
              <w:top w:val="single" w:sz="6" w:space="0" w:color="auto"/>
              <w:left w:val="single" w:sz="12" w:space="0" w:color="auto"/>
              <w:bottom w:val="single" w:sz="6" w:space="0" w:color="auto"/>
              <w:right w:val="single" w:sz="6" w:space="0" w:color="auto"/>
            </w:tcBorders>
            <w:shd w:val="clear" w:color="auto" w:fill="D9D9D9"/>
            <w:vAlign w:val="center"/>
            <w:hideMark/>
          </w:tcPr>
          <w:p w:rsidR="000F78A1" w:rsidRDefault="000F78A1" w:rsidP="00A87013">
            <w:pPr>
              <w:spacing w:line="276" w:lineRule="auto"/>
              <w:ind w:left="-44"/>
              <w:jc w:val="center"/>
              <w:rPr>
                <w:lang w:eastAsia="en-US"/>
              </w:rPr>
            </w:pPr>
            <w:r>
              <w:rPr>
                <w:lang w:eastAsia="en-US"/>
              </w:rPr>
              <w:t>5.</w:t>
            </w:r>
          </w:p>
        </w:tc>
        <w:tc>
          <w:tcPr>
            <w:tcW w:w="685" w:type="dxa"/>
            <w:tcBorders>
              <w:top w:val="single" w:sz="6" w:space="0" w:color="auto"/>
              <w:left w:val="single" w:sz="6" w:space="0" w:color="auto"/>
              <w:bottom w:val="single" w:sz="6" w:space="0" w:color="auto"/>
              <w:right w:val="single" w:sz="6" w:space="0" w:color="auto"/>
            </w:tcBorders>
            <w:hideMark/>
          </w:tcPr>
          <w:p w:rsidR="000F78A1" w:rsidRDefault="000F78A1" w:rsidP="00A87013">
            <w:pPr>
              <w:spacing w:line="276" w:lineRule="auto"/>
              <w:rPr>
                <w:lang w:eastAsia="en-US"/>
              </w:rPr>
            </w:pPr>
            <w:r>
              <w:rPr>
                <w:lang w:eastAsia="en-US"/>
              </w:rPr>
              <w:t>1</w:t>
            </w:r>
            <w:r w:rsidR="00314C27">
              <w:rPr>
                <w:lang w:eastAsia="en-US"/>
              </w:rPr>
              <w:t>4</w:t>
            </w:r>
          </w:p>
        </w:tc>
        <w:tc>
          <w:tcPr>
            <w:tcW w:w="685" w:type="dxa"/>
            <w:tcBorders>
              <w:top w:val="single" w:sz="6" w:space="0" w:color="auto"/>
              <w:left w:val="single" w:sz="6" w:space="0" w:color="auto"/>
              <w:bottom w:val="single" w:sz="6" w:space="0" w:color="auto"/>
              <w:right w:val="single" w:sz="6" w:space="0" w:color="auto"/>
            </w:tcBorders>
            <w:hideMark/>
          </w:tcPr>
          <w:p w:rsidR="000F78A1" w:rsidRDefault="000F78A1" w:rsidP="00A87013">
            <w:pPr>
              <w:spacing w:line="276" w:lineRule="auto"/>
              <w:rPr>
                <w:lang w:eastAsia="en-US"/>
              </w:rPr>
            </w:pPr>
            <w:r>
              <w:rPr>
                <w:lang w:eastAsia="en-US"/>
              </w:rPr>
              <w:t>100</w:t>
            </w:r>
          </w:p>
        </w:tc>
        <w:tc>
          <w:tcPr>
            <w:tcW w:w="685" w:type="dxa"/>
            <w:tcBorders>
              <w:top w:val="single" w:sz="6" w:space="0" w:color="auto"/>
              <w:left w:val="single" w:sz="6" w:space="0" w:color="auto"/>
              <w:bottom w:val="single" w:sz="6" w:space="0" w:color="auto"/>
              <w:right w:val="single" w:sz="6" w:space="0" w:color="auto"/>
            </w:tcBorders>
            <w:hideMark/>
          </w:tcPr>
          <w:p w:rsidR="000F78A1" w:rsidRDefault="000F78A1" w:rsidP="00A87013">
            <w:pPr>
              <w:spacing w:line="276" w:lineRule="auto"/>
              <w:rPr>
                <w:lang w:eastAsia="en-US"/>
              </w:rPr>
            </w:pPr>
            <w:r>
              <w:rPr>
                <w:lang w:eastAsia="en-US"/>
              </w:rPr>
              <w:t>1</w:t>
            </w:r>
            <w:r w:rsidR="00314C27">
              <w:rPr>
                <w:lang w:eastAsia="en-US"/>
              </w:rPr>
              <w:t>3</w:t>
            </w:r>
          </w:p>
        </w:tc>
        <w:tc>
          <w:tcPr>
            <w:tcW w:w="685" w:type="dxa"/>
            <w:tcBorders>
              <w:top w:val="single" w:sz="6" w:space="0" w:color="auto"/>
              <w:left w:val="single" w:sz="6" w:space="0" w:color="auto"/>
              <w:bottom w:val="single" w:sz="6" w:space="0" w:color="auto"/>
              <w:right w:val="single" w:sz="6" w:space="0" w:color="auto"/>
            </w:tcBorders>
            <w:hideMark/>
          </w:tcPr>
          <w:p w:rsidR="000F78A1" w:rsidRDefault="000F78A1" w:rsidP="00A87013">
            <w:pPr>
              <w:spacing w:line="276" w:lineRule="auto"/>
              <w:rPr>
                <w:lang w:eastAsia="en-US"/>
              </w:rPr>
            </w:pPr>
            <w:r>
              <w:rPr>
                <w:lang w:eastAsia="en-US"/>
              </w:rPr>
              <w:t>100</w:t>
            </w: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6" w:space="0" w:color="auto"/>
              <w:right w:val="single" w:sz="6" w:space="0" w:color="auto"/>
            </w:tcBorders>
          </w:tcPr>
          <w:p w:rsidR="000F78A1" w:rsidRDefault="000F78A1" w:rsidP="00A87013">
            <w:pPr>
              <w:spacing w:line="276" w:lineRule="auto"/>
              <w:rPr>
                <w:lang w:eastAsia="en-US"/>
              </w:rPr>
            </w:pPr>
          </w:p>
        </w:tc>
        <w:tc>
          <w:tcPr>
            <w:tcW w:w="686" w:type="dxa"/>
            <w:tcBorders>
              <w:top w:val="single" w:sz="6" w:space="0" w:color="auto"/>
              <w:left w:val="single" w:sz="6" w:space="0" w:color="auto"/>
              <w:bottom w:val="single" w:sz="6" w:space="0" w:color="auto"/>
              <w:right w:val="single" w:sz="12" w:space="0" w:color="auto"/>
            </w:tcBorders>
          </w:tcPr>
          <w:p w:rsidR="000F78A1" w:rsidRDefault="000F78A1" w:rsidP="00A87013">
            <w:pPr>
              <w:spacing w:line="276" w:lineRule="auto"/>
              <w:rPr>
                <w:lang w:eastAsia="en-US"/>
              </w:rPr>
            </w:pPr>
          </w:p>
        </w:tc>
      </w:tr>
      <w:tr w:rsidR="000F78A1" w:rsidTr="00A87013">
        <w:trPr>
          <w:cantSplit/>
          <w:trHeight w:val="358"/>
        </w:trPr>
        <w:tc>
          <w:tcPr>
            <w:tcW w:w="949" w:type="dxa"/>
            <w:tcBorders>
              <w:top w:val="single" w:sz="6" w:space="0" w:color="auto"/>
              <w:left w:val="single" w:sz="12" w:space="0" w:color="auto"/>
              <w:bottom w:val="single" w:sz="12" w:space="0" w:color="auto"/>
              <w:right w:val="single" w:sz="6" w:space="0" w:color="auto"/>
            </w:tcBorders>
            <w:shd w:val="clear" w:color="auto" w:fill="D9D9D9"/>
            <w:vAlign w:val="center"/>
            <w:hideMark/>
          </w:tcPr>
          <w:p w:rsidR="000F78A1" w:rsidRDefault="000F78A1" w:rsidP="00A87013">
            <w:pPr>
              <w:spacing w:line="276" w:lineRule="auto"/>
              <w:ind w:left="-44"/>
              <w:jc w:val="center"/>
              <w:rPr>
                <w:lang w:eastAsia="en-US"/>
              </w:rPr>
            </w:pPr>
            <w:r>
              <w:rPr>
                <w:lang w:eastAsia="en-US"/>
              </w:rPr>
              <w:t>celkem</w:t>
            </w:r>
          </w:p>
        </w:tc>
        <w:tc>
          <w:tcPr>
            <w:tcW w:w="685" w:type="dxa"/>
            <w:tcBorders>
              <w:top w:val="single" w:sz="6" w:space="0" w:color="auto"/>
              <w:left w:val="single" w:sz="6" w:space="0" w:color="auto"/>
              <w:bottom w:val="single" w:sz="12" w:space="0" w:color="auto"/>
              <w:right w:val="single" w:sz="6" w:space="0" w:color="auto"/>
            </w:tcBorders>
            <w:hideMark/>
          </w:tcPr>
          <w:p w:rsidR="000F78A1" w:rsidRDefault="00314C27" w:rsidP="00A87013">
            <w:pPr>
              <w:spacing w:line="276" w:lineRule="auto"/>
              <w:rPr>
                <w:lang w:eastAsia="en-US"/>
              </w:rPr>
            </w:pPr>
            <w:r>
              <w:rPr>
                <w:lang w:eastAsia="en-US"/>
              </w:rPr>
              <w:t>90</w:t>
            </w:r>
          </w:p>
        </w:tc>
        <w:tc>
          <w:tcPr>
            <w:tcW w:w="685" w:type="dxa"/>
            <w:tcBorders>
              <w:top w:val="single" w:sz="6" w:space="0" w:color="auto"/>
              <w:left w:val="single" w:sz="6" w:space="0" w:color="auto"/>
              <w:bottom w:val="single" w:sz="12" w:space="0" w:color="auto"/>
              <w:right w:val="single" w:sz="6" w:space="0" w:color="auto"/>
            </w:tcBorders>
            <w:hideMark/>
          </w:tcPr>
          <w:p w:rsidR="000F78A1" w:rsidRDefault="000F78A1" w:rsidP="00A87013">
            <w:pPr>
              <w:spacing w:line="276" w:lineRule="auto"/>
              <w:rPr>
                <w:lang w:eastAsia="en-US"/>
              </w:rPr>
            </w:pPr>
            <w:r>
              <w:rPr>
                <w:lang w:eastAsia="en-US"/>
              </w:rPr>
              <w:t>100</w:t>
            </w:r>
          </w:p>
        </w:tc>
        <w:tc>
          <w:tcPr>
            <w:tcW w:w="685" w:type="dxa"/>
            <w:tcBorders>
              <w:top w:val="single" w:sz="6" w:space="0" w:color="auto"/>
              <w:left w:val="single" w:sz="6" w:space="0" w:color="auto"/>
              <w:bottom w:val="single" w:sz="12" w:space="0" w:color="auto"/>
              <w:right w:val="single" w:sz="6" w:space="0" w:color="auto"/>
            </w:tcBorders>
            <w:hideMark/>
          </w:tcPr>
          <w:p w:rsidR="000F78A1" w:rsidRDefault="000F78A1" w:rsidP="00A87013">
            <w:pPr>
              <w:spacing w:line="276" w:lineRule="auto"/>
              <w:rPr>
                <w:lang w:eastAsia="en-US"/>
              </w:rPr>
            </w:pPr>
            <w:r>
              <w:rPr>
                <w:lang w:eastAsia="en-US"/>
              </w:rPr>
              <w:t>8</w:t>
            </w:r>
            <w:r w:rsidR="00314C27">
              <w:rPr>
                <w:lang w:eastAsia="en-US"/>
              </w:rPr>
              <w:t>9</w:t>
            </w:r>
          </w:p>
          <w:p w:rsidR="00D42C21" w:rsidRDefault="00D42C21" w:rsidP="00A87013">
            <w:pPr>
              <w:spacing w:line="276" w:lineRule="auto"/>
              <w:rPr>
                <w:lang w:eastAsia="en-US"/>
              </w:rPr>
            </w:pPr>
          </w:p>
        </w:tc>
        <w:tc>
          <w:tcPr>
            <w:tcW w:w="685" w:type="dxa"/>
            <w:tcBorders>
              <w:top w:val="single" w:sz="6" w:space="0" w:color="auto"/>
              <w:left w:val="single" w:sz="6" w:space="0" w:color="auto"/>
              <w:bottom w:val="single" w:sz="12" w:space="0" w:color="auto"/>
              <w:right w:val="single" w:sz="6" w:space="0" w:color="auto"/>
            </w:tcBorders>
            <w:hideMark/>
          </w:tcPr>
          <w:p w:rsidR="000F78A1" w:rsidRDefault="000F78A1" w:rsidP="00A87013">
            <w:pPr>
              <w:spacing w:line="276" w:lineRule="auto"/>
              <w:rPr>
                <w:lang w:eastAsia="en-US"/>
              </w:rPr>
            </w:pPr>
            <w:r>
              <w:rPr>
                <w:lang w:eastAsia="en-US"/>
              </w:rPr>
              <w:t>100</w:t>
            </w:r>
          </w:p>
        </w:tc>
        <w:tc>
          <w:tcPr>
            <w:tcW w:w="685" w:type="dxa"/>
            <w:tcBorders>
              <w:top w:val="single" w:sz="6" w:space="0" w:color="auto"/>
              <w:left w:val="single" w:sz="6" w:space="0" w:color="auto"/>
              <w:bottom w:val="single" w:sz="12"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12"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12"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12"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12"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12" w:space="0" w:color="auto"/>
              <w:right w:val="single" w:sz="6" w:space="0" w:color="auto"/>
            </w:tcBorders>
          </w:tcPr>
          <w:p w:rsidR="000F78A1" w:rsidRDefault="000F78A1" w:rsidP="00A87013">
            <w:pPr>
              <w:spacing w:line="276" w:lineRule="auto"/>
              <w:rPr>
                <w:lang w:eastAsia="en-US"/>
              </w:rPr>
            </w:pPr>
          </w:p>
        </w:tc>
        <w:tc>
          <w:tcPr>
            <w:tcW w:w="685" w:type="dxa"/>
            <w:tcBorders>
              <w:top w:val="single" w:sz="6" w:space="0" w:color="auto"/>
              <w:left w:val="single" w:sz="6" w:space="0" w:color="auto"/>
              <w:bottom w:val="single" w:sz="12" w:space="0" w:color="auto"/>
              <w:right w:val="single" w:sz="6" w:space="0" w:color="auto"/>
            </w:tcBorders>
          </w:tcPr>
          <w:p w:rsidR="000F78A1" w:rsidRDefault="000F78A1" w:rsidP="00A87013">
            <w:pPr>
              <w:spacing w:line="276" w:lineRule="auto"/>
              <w:rPr>
                <w:lang w:eastAsia="en-US"/>
              </w:rPr>
            </w:pPr>
          </w:p>
        </w:tc>
        <w:tc>
          <w:tcPr>
            <w:tcW w:w="686" w:type="dxa"/>
            <w:tcBorders>
              <w:top w:val="single" w:sz="6" w:space="0" w:color="auto"/>
              <w:left w:val="single" w:sz="6" w:space="0" w:color="auto"/>
              <w:bottom w:val="single" w:sz="12" w:space="0" w:color="auto"/>
              <w:right w:val="single" w:sz="12" w:space="0" w:color="auto"/>
            </w:tcBorders>
          </w:tcPr>
          <w:p w:rsidR="000F78A1" w:rsidRDefault="000F78A1" w:rsidP="00A87013">
            <w:pPr>
              <w:spacing w:line="276" w:lineRule="auto"/>
              <w:rPr>
                <w:lang w:eastAsia="en-US"/>
              </w:rPr>
            </w:pPr>
          </w:p>
        </w:tc>
      </w:tr>
    </w:tbl>
    <w:p w:rsidR="000F78A1" w:rsidRDefault="000F78A1" w:rsidP="000F78A1"/>
    <w:p w:rsidR="000F78A1" w:rsidRDefault="000F78A1" w:rsidP="000F78A1"/>
    <w:p w:rsidR="000F78A1" w:rsidRDefault="000F78A1" w:rsidP="000F78A1"/>
    <w:p w:rsidR="000F78A1" w:rsidRDefault="000F78A1" w:rsidP="000F78A1"/>
    <w:p w:rsidR="000F78A1" w:rsidRDefault="000F78A1" w:rsidP="000F78A1">
      <w:pPr>
        <w:rPr>
          <w:b/>
        </w:rPr>
      </w:pPr>
    </w:p>
    <w:p w:rsidR="000F78A1" w:rsidRDefault="000F78A1" w:rsidP="000F78A1">
      <w:pPr>
        <w:rPr>
          <w:b/>
        </w:rPr>
      </w:pPr>
    </w:p>
    <w:p w:rsidR="000F78A1" w:rsidRDefault="000F78A1" w:rsidP="000F78A1">
      <w:pPr>
        <w:rPr>
          <w:b/>
        </w:rPr>
      </w:pPr>
    </w:p>
    <w:p w:rsidR="000F78A1" w:rsidRDefault="000F78A1" w:rsidP="000F78A1">
      <w:pPr>
        <w:rPr>
          <w:b/>
        </w:rPr>
      </w:pPr>
    </w:p>
    <w:p w:rsidR="000F78A1" w:rsidRDefault="000F78A1" w:rsidP="000F78A1">
      <w:pPr>
        <w:rPr>
          <w:b/>
        </w:rPr>
      </w:pPr>
    </w:p>
    <w:p w:rsidR="000F78A1" w:rsidRDefault="000F78A1" w:rsidP="000F78A1">
      <w:pPr>
        <w:rPr>
          <w:b/>
        </w:rPr>
      </w:pPr>
    </w:p>
    <w:p w:rsidR="000F78A1" w:rsidRDefault="000F78A1" w:rsidP="000F78A1">
      <w:pPr>
        <w:rPr>
          <w:b/>
        </w:rPr>
      </w:pPr>
    </w:p>
    <w:p w:rsidR="000F78A1" w:rsidRDefault="000F78A1" w:rsidP="000F78A1">
      <w:pPr>
        <w:rPr>
          <w:b/>
        </w:rPr>
      </w:pPr>
    </w:p>
    <w:p w:rsidR="000F78A1" w:rsidRDefault="000F78A1" w:rsidP="000F78A1">
      <w:pPr>
        <w:rPr>
          <w:b/>
        </w:rPr>
      </w:pPr>
    </w:p>
    <w:p w:rsidR="000F78A1" w:rsidRDefault="000F78A1" w:rsidP="000F78A1">
      <w:pPr>
        <w:rPr>
          <w:b/>
        </w:rPr>
      </w:pPr>
    </w:p>
    <w:p w:rsidR="000F78A1" w:rsidRDefault="000F78A1" w:rsidP="000F78A1">
      <w:pPr>
        <w:rPr>
          <w:b/>
        </w:rPr>
      </w:pPr>
    </w:p>
    <w:p w:rsidR="000F78A1" w:rsidRDefault="000F78A1" w:rsidP="000F78A1">
      <w:pPr>
        <w:rPr>
          <w:b/>
        </w:rPr>
      </w:pPr>
    </w:p>
    <w:p w:rsidR="000F78A1" w:rsidRDefault="000F78A1" w:rsidP="000F78A1">
      <w:pPr>
        <w:rPr>
          <w:b/>
        </w:rPr>
      </w:pPr>
    </w:p>
    <w:p w:rsidR="000F78A1" w:rsidRDefault="000F78A1" w:rsidP="000F78A1">
      <w:pPr>
        <w:rPr>
          <w:b/>
        </w:rPr>
      </w:pPr>
    </w:p>
    <w:p w:rsidR="000F78A1" w:rsidRDefault="000F78A1" w:rsidP="00FB0642">
      <w:pPr>
        <w:rPr>
          <w:b/>
        </w:rPr>
      </w:pPr>
    </w:p>
    <w:p w:rsidR="000F78A1" w:rsidRDefault="000F78A1" w:rsidP="00FB0642">
      <w:pPr>
        <w:pStyle w:val="Nadpis1"/>
        <w:ind w:left="0" w:firstLine="0"/>
      </w:pPr>
      <w:bookmarkStart w:id="8" w:name="_Toc370316476"/>
      <w:r>
        <w:lastRenderedPageBreak/>
        <w:t>9.           Údaje o dalším vzdělávání pedagogických pracovníků</w:t>
      </w:r>
      <w:bookmarkEnd w:id="8"/>
    </w:p>
    <w:tbl>
      <w:tblPr>
        <w:tblW w:w="11533" w:type="dxa"/>
        <w:tblInd w:w="61" w:type="dxa"/>
        <w:tblCellMar>
          <w:left w:w="70" w:type="dxa"/>
          <w:right w:w="70" w:type="dxa"/>
        </w:tblCellMar>
        <w:tblLook w:val="04A0"/>
      </w:tblPr>
      <w:tblGrid>
        <w:gridCol w:w="2280"/>
        <w:gridCol w:w="1300"/>
        <w:gridCol w:w="1006"/>
        <w:gridCol w:w="1006"/>
        <w:gridCol w:w="1006"/>
        <w:gridCol w:w="1006"/>
        <w:gridCol w:w="1006"/>
        <w:gridCol w:w="1003"/>
        <w:gridCol w:w="960"/>
        <w:gridCol w:w="960"/>
      </w:tblGrid>
      <w:tr w:rsidR="000F78A1" w:rsidRPr="004F017F" w:rsidTr="00A87013">
        <w:trPr>
          <w:trHeight w:val="615"/>
        </w:trPr>
        <w:tc>
          <w:tcPr>
            <w:tcW w:w="2280" w:type="dxa"/>
            <w:tcBorders>
              <w:top w:val="nil"/>
              <w:left w:val="nil"/>
              <w:bottom w:val="nil"/>
              <w:right w:val="nil"/>
            </w:tcBorders>
            <w:shd w:val="clear" w:color="auto" w:fill="auto"/>
            <w:noWrap/>
            <w:vAlign w:val="bottom"/>
            <w:hideMark/>
          </w:tcPr>
          <w:p w:rsidR="000F78A1" w:rsidRPr="004F017F" w:rsidRDefault="000F78A1" w:rsidP="00A87013">
            <w:pPr>
              <w:rPr>
                <w:color w:val="000000"/>
                <w:sz w:val="48"/>
                <w:szCs w:val="48"/>
              </w:rPr>
            </w:pPr>
          </w:p>
        </w:tc>
        <w:tc>
          <w:tcPr>
            <w:tcW w:w="1300" w:type="dxa"/>
            <w:tcBorders>
              <w:top w:val="nil"/>
              <w:left w:val="nil"/>
              <w:bottom w:val="nil"/>
              <w:right w:val="nil"/>
            </w:tcBorders>
            <w:shd w:val="clear" w:color="auto" w:fill="auto"/>
            <w:noWrap/>
            <w:vAlign w:val="bottom"/>
            <w:hideMark/>
          </w:tcPr>
          <w:p w:rsidR="000F78A1" w:rsidRPr="004F017F" w:rsidRDefault="000F78A1" w:rsidP="00A87013">
            <w:pPr>
              <w:rPr>
                <w:color w:val="000000"/>
                <w:sz w:val="48"/>
                <w:szCs w:val="48"/>
              </w:rPr>
            </w:pPr>
          </w:p>
        </w:tc>
        <w:tc>
          <w:tcPr>
            <w:tcW w:w="1006" w:type="dxa"/>
            <w:tcBorders>
              <w:top w:val="nil"/>
              <w:left w:val="nil"/>
              <w:bottom w:val="nil"/>
              <w:right w:val="nil"/>
            </w:tcBorders>
            <w:shd w:val="clear" w:color="auto" w:fill="auto"/>
            <w:noWrap/>
            <w:vAlign w:val="bottom"/>
            <w:hideMark/>
          </w:tcPr>
          <w:p w:rsidR="000F78A1" w:rsidRPr="004F017F" w:rsidRDefault="000F78A1" w:rsidP="00A87013">
            <w:pPr>
              <w:rPr>
                <w:color w:val="000000"/>
                <w:sz w:val="48"/>
                <w:szCs w:val="48"/>
              </w:rPr>
            </w:pPr>
          </w:p>
        </w:tc>
        <w:tc>
          <w:tcPr>
            <w:tcW w:w="1006" w:type="dxa"/>
            <w:tcBorders>
              <w:top w:val="nil"/>
              <w:left w:val="nil"/>
              <w:bottom w:val="nil"/>
              <w:right w:val="nil"/>
            </w:tcBorders>
            <w:shd w:val="clear" w:color="auto" w:fill="auto"/>
            <w:noWrap/>
            <w:vAlign w:val="bottom"/>
            <w:hideMark/>
          </w:tcPr>
          <w:p w:rsidR="000F78A1" w:rsidRPr="004F017F" w:rsidRDefault="000F78A1" w:rsidP="00A87013">
            <w:pPr>
              <w:rPr>
                <w:color w:val="000000"/>
                <w:sz w:val="48"/>
                <w:szCs w:val="48"/>
              </w:rPr>
            </w:pPr>
          </w:p>
        </w:tc>
        <w:tc>
          <w:tcPr>
            <w:tcW w:w="1006" w:type="dxa"/>
            <w:tcBorders>
              <w:top w:val="nil"/>
              <w:left w:val="nil"/>
              <w:bottom w:val="nil"/>
              <w:right w:val="nil"/>
            </w:tcBorders>
            <w:shd w:val="clear" w:color="auto" w:fill="auto"/>
            <w:noWrap/>
            <w:vAlign w:val="bottom"/>
            <w:hideMark/>
          </w:tcPr>
          <w:p w:rsidR="000F78A1" w:rsidRPr="004F017F" w:rsidRDefault="000F78A1" w:rsidP="00A87013">
            <w:pPr>
              <w:rPr>
                <w:color w:val="000000"/>
                <w:sz w:val="48"/>
                <w:szCs w:val="48"/>
              </w:rPr>
            </w:pPr>
          </w:p>
        </w:tc>
        <w:tc>
          <w:tcPr>
            <w:tcW w:w="1006" w:type="dxa"/>
            <w:tcBorders>
              <w:top w:val="nil"/>
              <w:left w:val="nil"/>
              <w:bottom w:val="nil"/>
              <w:right w:val="nil"/>
            </w:tcBorders>
            <w:shd w:val="clear" w:color="auto" w:fill="auto"/>
            <w:noWrap/>
            <w:vAlign w:val="bottom"/>
            <w:hideMark/>
          </w:tcPr>
          <w:p w:rsidR="000F78A1" w:rsidRPr="004F017F" w:rsidRDefault="000F78A1" w:rsidP="00A87013">
            <w:pPr>
              <w:rPr>
                <w:color w:val="000000"/>
                <w:sz w:val="48"/>
                <w:szCs w:val="48"/>
              </w:rPr>
            </w:pPr>
          </w:p>
        </w:tc>
        <w:tc>
          <w:tcPr>
            <w:tcW w:w="1006" w:type="dxa"/>
            <w:tcBorders>
              <w:top w:val="nil"/>
              <w:left w:val="nil"/>
              <w:bottom w:val="nil"/>
              <w:right w:val="nil"/>
            </w:tcBorders>
            <w:shd w:val="clear" w:color="auto" w:fill="auto"/>
            <w:noWrap/>
            <w:vAlign w:val="bottom"/>
            <w:hideMark/>
          </w:tcPr>
          <w:p w:rsidR="000F78A1" w:rsidRPr="004F017F" w:rsidRDefault="000F78A1" w:rsidP="00A87013">
            <w:pPr>
              <w:rPr>
                <w:color w:val="000000"/>
                <w:sz w:val="48"/>
                <w:szCs w:val="48"/>
              </w:rPr>
            </w:pPr>
          </w:p>
        </w:tc>
        <w:tc>
          <w:tcPr>
            <w:tcW w:w="1003" w:type="dxa"/>
            <w:tcBorders>
              <w:top w:val="nil"/>
              <w:left w:val="nil"/>
              <w:bottom w:val="nil"/>
              <w:right w:val="nil"/>
            </w:tcBorders>
            <w:shd w:val="clear" w:color="auto" w:fill="auto"/>
            <w:noWrap/>
            <w:vAlign w:val="bottom"/>
            <w:hideMark/>
          </w:tcPr>
          <w:p w:rsidR="000F78A1" w:rsidRPr="004F017F" w:rsidRDefault="000F78A1" w:rsidP="00A87013">
            <w:pPr>
              <w:rPr>
                <w:color w:val="000000"/>
                <w:sz w:val="48"/>
                <w:szCs w:val="48"/>
              </w:rPr>
            </w:pPr>
          </w:p>
        </w:tc>
        <w:tc>
          <w:tcPr>
            <w:tcW w:w="960" w:type="dxa"/>
            <w:tcBorders>
              <w:top w:val="nil"/>
              <w:left w:val="nil"/>
              <w:bottom w:val="nil"/>
              <w:right w:val="nil"/>
            </w:tcBorders>
            <w:shd w:val="clear" w:color="auto" w:fill="auto"/>
            <w:noWrap/>
            <w:vAlign w:val="bottom"/>
            <w:hideMark/>
          </w:tcPr>
          <w:p w:rsidR="000F78A1" w:rsidRPr="004F017F" w:rsidRDefault="000F78A1" w:rsidP="00A87013">
            <w:pPr>
              <w:rPr>
                <w:color w:val="000000"/>
                <w:sz w:val="48"/>
                <w:szCs w:val="48"/>
              </w:rPr>
            </w:pPr>
          </w:p>
        </w:tc>
        <w:tc>
          <w:tcPr>
            <w:tcW w:w="960" w:type="dxa"/>
            <w:tcBorders>
              <w:top w:val="nil"/>
              <w:left w:val="nil"/>
              <w:bottom w:val="nil"/>
              <w:right w:val="nil"/>
            </w:tcBorders>
            <w:shd w:val="clear" w:color="auto" w:fill="auto"/>
            <w:noWrap/>
            <w:vAlign w:val="bottom"/>
            <w:hideMark/>
          </w:tcPr>
          <w:p w:rsidR="000F78A1" w:rsidRPr="004F017F" w:rsidRDefault="000F78A1" w:rsidP="00A87013">
            <w:pPr>
              <w:rPr>
                <w:color w:val="000000"/>
                <w:sz w:val="48"/>
                <w:szCs w:val="48"/>
              </w:rPr>
            </w:pPr>
          </w:p>
        </w:tc>
      </w:tr>
    </w:tbl>
    <w:p w:rsidR="00D42C21" w:rsidRPr="00FB0642" w:rsidRDefault="00D42C21" w:rsidP="00FB0642">
      <w:pPr>
        <w:pStyle w:val="Bezmezer"/>
        <w:rPr>
          <w:rFonts w:ascii="Times New Roman" w:hAnsi="Times New Roman"/>
          <w:sz w:val="24"/>
          <w:szCs w:val="24"/>
        </w:rPr>
      </w:pPr>
      <w:r w:rsidRPr="00FB0642">
        <w:rPr>
          <w:rFonts w:ascii="Times New Roman" w:hAnsi="Times New Roman"/>
          <w:sz w:val="24"/>
          <w:szCs w:val="24"/>
        </w:rPr>
        <w:t xml:space="preserve">Radová </w:t>
      </w:r>
      <w:proofErr w:type="gramStart"/>
      <w:r w:rsidRPr="00FB0642">
        <w:rPr>
          <w:rFonts w:ascii="Times New Roman" w:hAnsi="Times New Roman"/>
          <w:sz w:val="24"/>
          <w:szCs w:val="24"/>
        </w:rPr>
        <w:t>Pavlína            Jak</w:t>
      </w:r>
      <w:proofErr w:type="gramEnd"/>
      <w:r w:rsidRPr="00FB0642">
        <w:rPr>
          <w:rFonts w:ascii="Times New Roman" w:hAnsi="Times New Roman"/>
          <w:sz w:val="24"/>
          <w:szCs w:val="24"/>
        </w:rPr>
        <w:t xml:space="preserve"> eliminovat stres a předcházet syndromu vyhoření</w:t>
      </w:r>
    </w:p>
    <w:p w:rsidR="00D42C21" w:rsidRPr="00FB0642" w:rsidRDefault="00D42C21" w:rsidP="00FB0642">
      <w:pPr>
        <w:pStyle w:val="Bezmezer"/>
        <w:rPr>
          <w:rFonts w:ascii="Times New Roman" w:hAnsi="Times New Roman"/>
          <w:sz w:val="24"/>
          <w:szCs w:val="24"/>
        </w:rPr>
      </w:pPr>
    </w:p>
    <w:p w:rsidR="00D42C21" w:rsidRPr="00FB0642" w:rsidRDefault="00D42C21" w:rsidP="00FB0642">
      <w:pPr>
        <w:pStyle w:val="Bezmezer"/>
        <w:rPr>
          <w:rFonts w:ascii="Times New Roman" w:hAnsi="Times New Roman"/>
          <w:sz w:val="24"/>
          <w:szCs w:val="24"/>
        </w:rPr>
      </w:pPr>
      <w:r w:rsidRPr="00FB0642">
        <w:rPr>
          <w:rFonts w:ascii="Times New Roman" w:hAnsi="Times New Roman"/>
          <w:sz w:val="24"/>
          <w:szCs w:val="24"/>
        </w:rPr>
        <w:t xml:space="preserve">                                     Práce s žáky s vývojovými poruchami řeči</w:t>
      </w:r>
    </w:p>
    <w:p w:rsidR="00D42C21" w:rsidRPr="00FB0642" w:rsidRDefault="00D42C21" w:rsidP="00FB0642">
      <w:pPr>
        <w:pStyle w:val="Bezmezer"/>
        <w:rPr>
          <w:rFonts w:ascii="Times New Roman" w:hAnsi="Times New Roman"/>
          <w:sz w:val="24"/>
          <w:szCs w:val="24"/>
        </w:rPr>
      </w:pPr>
    </w:p>
    <w:p w:rsidR="00D42C21" w:rsidRPr="00FB0642" w:rsidRDefault="00D42C21" w:rsidP="00FB0642">
      <w:pPr>
        <w:pStyle w:val="Bezmezer"/>
        <w:rPr>
          <w:rFonts w:ascii="Times New Roman" w:hAnsi="Times New Roman"/>
          <w:sz w:val="24"/>
          <w:szCs w:val="24"/>
        </w:rPr>
      </w:pPr>
      <w:proofErr w:type="spellStart"/>
      <w:r w:rsidRPr="00FB0642">
        <w:rPr>
          <w:rFonts w:ascii="Times New Roman" w:hAnsi="Times New Roman"/>
          <w:sz w:val="24"/>
          <w:szCs w:val="24"/>
        </w:rPr>
        <w:t>Nehasilová</w:t>
      </w:r>
      <w:proofErr w:type="spellEnd"/>
      <w:r w:rsidRPr="00FB0642">
        <w:rPr>
          <w:rFonts w:ascii="Times New Roman" w:hAnsi="Times New Roman"/>
          <w:sz w:val="24"/>
          <w:szCs w:val="24"/>
        </w:rPr>
        <w:t xml:space="preserve"> </w:t>
      </w:r>
      <w:proofErr w:type="gramStart"/>
      <w:r w:rsidRPr="00FB0642">
        <w:rPr>
          <w:rFonts w:ascii="Times New Roman" w:hAnsi="Times New Roman"/>
          <w:sz w:val="24"/>
          <w:szCs w:val="24"/>
        </w:rPr>
        <w:t>Jitka          Jak</w:t>
      </w:r>
      <w:proofErr w:type="gramEnd"/>
      <w:r w:rsidRPr="00FB0642">
        <w:rPr>
          <w:rFonts w:ascii="Times New Roman" w:hAnsi="Times New Roman"/>
          <w:sz w:val="24"/>
          <w:szCs w:val="24"/>
        </w:rPr>
        <w:t xml:space="preserve"> efektivně hodnotit žáky</w:t>
      </w:r>
    </w:p>
    <w:p w:rsidR="00D42C21" w:rsidRPr="00FB0642" w:rsidRDefault="00D42C21" w:rsidP="00FB0642">
      <w:pPr>
        <w:pStyle w:val="Bezmezer"/>
        <w:rPr>
          <w:rFonts w:ascii="Times New Roman" w:hAnsi="Times New Roman"/>
          <w:sz w:val="24"/>
          <w:szCs w:val="24"/>
        </w:rPr>
      </w:pPr>
      <w:r w:rsidRPr="00FB0642">
        <w:rPr>
          <w:rFonts w:ascii="Times New Roman" w:hAnsi="Times New Roman"/>
          <w:sz w:val="24"/>
          <w:szCs w:val="24"/>
        </w:rPr>
        <w:t xml:space="preserve">               </w:t>
      </w:r>
    </w:p>
    <w:p w:rsidR="00D42C21" w:rsidRPr="00FB0642" w:rsidRDefault="00D42C21" w:rsidP="00FB0642">
      <w:pPr>
        <w:pStyle w:val="Bezmezer"/>
        <w:rPr>
          <w:rFonts w:ascii="Times New Roman" w:hAnsi="Times New Roman"/>
          <w:sz w:val="24"/>
          <w:szCs w:val="24"/>
        </w:rPr>
      </w:pPr>
      <w:r w:rsidRPr="00FB0642">
        <w:rPr>
          <w:rFonts w:ascii="Times New Roman" w:hAnsi="Times New Roman"/>
          <w:sz w:val="24"/>
          <w:szCs w:val="24"/>
        </w:rPr>
        <w:t xml:space="preserve">                                     Jak se chovat a co dělat dle etikety ve školství</w:t>
      </w:r>
    </w:p>
    <w:p w:rsidR="00D42C21" w:rsidRPr="00FB0642" w:rsidRDefault="00D42C21" w:rsidP="00FB0642">
      <w:pPr>
        <w:pStyle w:val="Bezmezer"/>
        <w:rPr>
          <w:rFonts w:ascii="Times New Roman" w:hAnsi="Times New Roman"/>
          <w:sz w:val="24"/>
          <w:szCs w:val="24"/>
        </w:rPr>
      </w:pPr>
    </w:p>
    <w:p w:rsidR="00D42C21" w:rsidRPr="00FB0642" w:rsidRDefault="00D42C21" w:rsidP="00FB0642">
      <w:pPr>
        <w:pStyle w:val="Bezmezer"/>
        <w:rPr>
          <w:rFonts w:ascii="Times New Roman" w:hAnsi="Times New Roman"/>
          <w:sz w:val="24"/>
          <w:szCs w:val="24"/>
        </w:rPr>
      </w:pPr>
      <w:r w:rsidRPr="00FB0642">
        <w:rPr>
          <w:rFonts w:ascii="Times New Roman" w:hAnsi="Times New Roman"/>
          <w:sz w:val="24"/>
          <w:szCs w:val="24"/>
        </w:rPr>
        <w:t xml:space="preserve">                                     Když dítě zlobí a neprospívá</w:t>
      </w:r>
    </w:p>
    <w:p w:rsidR="00D42C21" w:rsidRPr="00FB0642" w:rsidRDefault="00D42C21" w:rsidP="00FB0642">
      <w:pPr>
        <w:pStyle w:val="Bezmezer"/>
        <w:rPr>
          <w:rFonts w:ascii="Times New Roman" w:hAnsi="Times New Roman"/>
          <w:sz w:val="24"/>
          <w:szCs w:val="24"/>
        </w:rPr>
      </w:pPr>
      <w:r w:rsidRPr="00FB0642">
        <w:rPr>
          <w:rFonts w:ascii="Times New Roman" w:hAnsi="Times New Roman"/>
          <w:sz w:val="24"/>
          <w:szCs w:val="24"/>
        </w:rPr>
        <w:t xml:space="preserve"> </w:t>
      </w:r>
    </w:p>
    <w:p w:rsidR="00D42C21" w:rsidRPr="00FB0642" w:rsidRDefault="00D42C21" w:rsidP="00FB0642">
      <w:pPr>
        <w:pStyle w:val="Bezmezer"/>
        <w:rPr>
          <w:rFonts w:ascii="Times New Roman" w:hAnsi="Times New Roman"/>
          <w:sz w:val="24"/>
          <w:szCs w:val="24"/>
        </w:rPr>
      </w:pPr>
      <w:r w:rsidRPr="00FB0642">
        <w:rPr>
          <w:rFonts w:ascii="Times New Roman" w:hAnsi="Times New Roman"/>
          <w:sz w:val="24"/>
          <w:szCs w:val="24"/>
        </w:rPr>
        <w:t xml:space="preserve">                                     </w:t>
      </w:r>
      <w:proofErr w:type="spellStart"/>
      <w:r w:rsidR="00DD35E0" w:rsidRPr="00FB0642">
        <w:rPr>
          <w:rFonts w:ascii="Times New Roman" w:hAnsi="Times New Roman"/>
          <w:sz w:val="24"/>
          <w:szCs w:val="24"/>
        </w:rPr>
        <w:t>Stabillo</w:t>
      </w:r>
      <w:proofErr w:type="spellEnd"/>
      <w:r w:rsidR="00DD35E0" w:rsidRPr="00FB0642">
        <w:rPr>
          <w:rFonts w:ascii="Times New Roman" w:hAnsi="Times New Roman"/>
          <w:sz w:val="24"/>
          <w:szCs w:val="24"/>
        </w:rPr>
        <w:t xml:space="preserve"> - </w:t>
      </w:r>
      <w:r w:rsidRPr="00FB0642">
        <w:rPr>
          <w:rFonts w:ascii="Times New Roman" w:hAnsi="Times New Roman"/>
          <w:sz w:val="24"/>
          <w:szCs w:val="24"/>
        </w:rPr>
        <w:t>Dětská kresba, začátky psaní, erg</w:t>
      </w:r>
      <w:r w:rsidR="00D4252C" w:rsidRPr="00FB0642">
        <w:rPr>
          <w:rFonts w:ascii="Times New Roman" w:hAnsi="Times New Roman"/>
          <w:sz w:val="24"/>
          <w:szCs w:val="24"/>
        </w:rPr>
        <w:t>onomi</w:t>
      </w:r>
      <w:r w:rsidRPr="00FB0642">
        <w:rPr>
          <w:rFonts w:ascii="Times New Roman" w:hAnsi="Times New Roman"/>
          <w:sz w:val="24"/>
          <w:szCs w:val="24"/>
        </w:rPr>
        <w:t>cké psací potřeby</w:t>
      </w:r>
    </w:p>
    <w:p w:rsidR="00D42C21" w:rsidRPr="00FB0642" w:rsidRDefault="00D42C21" w:rsidP="00FB0642">
      <w:pPr>
        <w:pStyle w:val="Bezmezer"/>
        <w:rPr>
          <w:rFonts w:ascii="Times New Roman" w:hAnsi="Times New Roman"/>
          <w:sz w:val="24"/>
          <w:szCs w:val="24"/>
        </w:rPr>
      </w:pPr>
    </w:p>
    <w:p w:rsidR="00D42C21" w:rsidRPr="00FB0642" w:rsidRDefault="00D42C21" w:rsidP="00FB0642">
      <w:pPr>
        <w:pStyle w:val="Bezmezer"/>
        <w:rPr>
          <w:rFonts w:ascii="Times New Roman" w:hAnsi="Times New Roman"/>
          <w:sz w:val="24"/>
          <w:szCs w:val="24"/>
        </w:rPr>
      </w:pPr>
      <w:r w:rsidRPr="00FB0642">
        <w:rPr>
          <w:rFonts w:ascii="Times New Roman" w:hAnsi="Times New Roman"/>
          <w:sz w:val="24"/>
          <w:szCs w:val="24"/>
        </w:rPr>
        <w:t xml:space="preserve">Kracíková </w:t>
      </w:r>
      <w:proofErr w:type="gramStart"/>
      <w:r w:rsidRPr="00FB0642">
        <w:rPr>
          <w:rFonts w:ascii="Times New Roman" w:hAnsi="Times New Roman"/>
          <w:sz w:val="24"/>
          <w:szCs w:val="24"/>
        </w:rPr>
        <w:t>Kateřina      Práce</w:t>
      </w:r>
      <w:proofErr w:type="gramEnd"/>
      <w:r w:rsidRPr="00FB0642">
        <w:rPr>
          <w:rFonts w:ascii="Times New Roman" w:hAnsi="Times New Roman"/>
          <w:sz w:val="24"/>
          <w:szCs w:val="24"/>
        </w:rPr>
        <w:t xml:space="preserve"> s žáky s </w:t>
      </w:r>
      <w:proofErr w:type="spellStart"/>
      <w:r w:rsidRPr="00FB0642">
        <w:rPr>
          <w:rFonts w:ascii="Times New Roman" w:hAnsi="Times New Roman"/>
          <w:sz w:val="24"/>
          <w:szCs w:val="24"/>
        </w:rPr>
        <w:t>pervazivní</w:t>
      </w:r>
      <w:proofErr w:type="spellEnd"/>
      <w:r w:rsidRPr="00FB0642">
        <w:rPr>
          <w:rFonts w:ascii="Times New Roman" w:hAnsi="Times New Roman"/>
          <w:sz w:val="24"/>
          <w:szCs w:val="24"/>
        </w:rPr>
        <w:t xml:space="preserve"> poruchou – autismem</w:t>
      </w:r>
    </w:p>
    <w:p w:rsidR="00D42C21" w:rsidRPr="00FB0642" w:rsidRDefault="00D42C21" w:rsidP="00FB0642">
      <w:pPr>
        <w:pStyle w:val="Bezmezer"/>
        <w:rPr>
          <w:rFonts w:ascii="Times New Roman" w:hAnsi="Times New Roman"/>
          <w:sz w:val="24"/>
          <w:szCs w:val="24"/>
        </w:rPr>
      </w:pPr>
    </w:p>
    <w:p w:rsidR="00D42C21" w:rsidRPr="00FB0642" w:rsidRDefault="00D42C21" w:rsidP="00FB0642">
      <w:pPr>
        <w:pStyle w:val="Bezmezer"/>
        <w:rPr>
          <w:rFonts w:ascii="Times New Roman" w:hAnsi="Times New Roman"/>
          <w:sz w:val="24"/>
          <w:szCs w:val="24"/>
        </w:rPr>
      </w:pPr>
      <w:r w:rsidRPr="00FB0642">
        <w:rPr>
          <w:rFonts w:ascii="Times New Roman" w:hAnsi="Times New Roman"/>
          <w:sz w:val="24"/>
          <w:szCs w:val="24"/>
        </w:rPr>
        <w:t xml:space="preserve">                                     Systém podpory učitelů a žáků se speciálními vzdělávacími potřebami</w:t>
      </w:r>
    </w:p>
    <w:p w:rsidR="00D42C21" w:rsidRPr="00FB0642" w:rsidRDefault="00D42C21" w:rsidP="00FB0642">
      <w:pPr>
        <w:pStyle w:val="Bezmezer"/>
        <w:rPr>
          <w:rFonts w:ascii="Times New Roman" w:hAnsi="Times New Roman"/>
          <w:sz w:val="24"/>
          <w:szCs w:val="24"/>
        </w:rPr>
      </w:pPr>
    </w:p>
    <w:p w:rsidR="00D42C21" w:rsidRPr="00FB0642" w:rsidRDefault="00D42C21" w:rsidP="00FB0642">
      <w:pPr>
        <w:pStyle w:val="Bezmezer"/>
        <w:rPr>
          <w:rFonts w:ascii="Times New Roman" w:hAnsi="Times New Roman"/>
          <w:sz w:val="24"/>
          <w:szCs w:val="24"/>
        </w:rPr>
      </w:pPr>
      <w:r w:rsidRPr="00FB0642">
        <w:rPr>
          <w:rFonts w:ascii="Times New Roman" w:hAnsi="Times New Roman"/>
          <w:sz w:val="24"/>
          <w:szCs w:val="24"/>
        </w:rPr>
        <w:t xml:space="preserve">                                     Právní odpovědnost </w:t>
      </w:r>
      <w:proofErr w:type="spellStart"/>
      <w:r w:rsidRPr="00FB0642">
        <w:rPr>
          <w:rFonts w:ascii="Times New Roman" w:hAnsi="Times New Roman"/>
          <w:sz w:val="24"/>
          <w:szCs w:val="24"/>
        </w:rPr>
        <w:t>pedag</w:t>
      </w:r>
      <w:proofErr w:type="spellEnd"/>
      <w:r w:rsidRPr="00FB0642">
        <w:rPr>
          <w:rFonts w:ascii="Times New Roman" w:hAnsi="Times New Roman"/>
          <w:sz w:val="24"/>
          <w:szCs w:val="24"/>
        </w:rPr>
        <w:t xml:space="preserve">. pracovníků, ředitelů škol a </w:t>
      </w:r>
      <w:proofErr w:type="gramStart"/>
      <w:r w:rsidRPr="00FB0642">
        <w:rPr>
          <w:rFonts w:ascii="Times New Roman" w:hAnsi="Times New Roman"/>
          <w:sz w:val="24"/>
          <w:szCs w:val="24"/>
        </w:rPr>
        <w:t>škol</w:t>
      </w:r>
      <w:proofErr w:type="gramEnd"/>
      <w:r w:rsidRPr="00FB0642">
        <w:rPr>
          <w:rFonts w:ascii="Times New Roman" w:hAnsi="Times New Roman"/>
          <w:sz w:val="24"/>
          <w:szCs w:val="24"/>
        </w:rPr>
        <w:t>.</w:t>
      </w:r>
      <w:proofErr w:type="gramStart"/>
      <w:r w:rsidRPr="00FB0642">
        <w:rPr>
          <w:rFonts w:ascii="Times New Roman" w:hAnsi="Times New Roman"/>
          <w:sz w:val="24"/>
          <w:szCs w:val="24"/>
        </w:rPr>
        <w:t>zařízení</w:t>
      </w:r>
      <w:proofErr w:type="gramEnd"/>
    </w:p>
    <w:p w:rsidR="00D42C21" w:rsidRPr="00FB0642" w:rsidRDefault="00D42C21" w:rsidP="00FB0642">
      <w:pPr>
        <w:pStyle w:val="Bezmezer"/>
        <w:rPr>
          <w:rFonts w:ascii="Times New Roman" w:hAnsi="Times New Roman"/>
          <w:sz w:val="24"/>
          <w:szCs w:val="24"/>
        </w:rPr>
      </w:pPr>
    </w:p>
    <w:p w:rsidR="000F78A1" w:rsidRPr="00FB0642" w:rsidRDefault="000F78A1" w:rsidP="00FB0642">
      <w:pPr>
        <w:pStyle w:val="Bezmezer"/>
        <w:rPr>
          <w:rFonts w:ascii="Times New Roman" w:hAnsi="Times New Roman"/>
          <w:sz w:val="24"/>
          <w:szCs w:val="24"/>
        </w:rPr>
      </w:pPr>
      <w:r w:rsidRPr="00FB0642">
        <w:rPr>
          <w:rFonts w:ascii="Times New Roman" w:hAnsi="Times New Roman"/>
          <w:sz w:val="24"/>
          <w:szCs w:val="24"/>
        </w:rPr>
        <w:t>Nováková Marie</w:t>
      </w:r>
      <w:r w:rsidRPr="00FB0642">
        <w:rPr>
          <w:rFonts w:ascii="Times New Roman" w:hAnsi="Times New Roman"/>
          <w:sz w:val="24"/>
          <w:szCs w:val="24"/>
        </w:rPr>
        <w:tab/>
        <w:t xml:space="preserve">  </w:t>
      </w:r>
      <w:r w:rsidR="00D42C21" w:rsidRPr="00FB0642">
        <w:rPr>
          <w:rFonts w:ascii="Times New Roman" w:hAnsi="Times New Roman"/>
          <w:sz w:val="24"/>
          <w:szCs w:val="24"/>
        </w:rPr>
        <w:t>Jak efektivně hodnotit žáky</w:t>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p>
    <w:p w:rsidR="000F78A1" w:rsidRPr="00FB0642" w:rsidRDefault="00D4252C" w:rsidP="00FB0642">
      <w:pPr>
        <w:pStyle w:val="Bezmezer"/>
        <w:rPr>
          <w:rFonts w:ascii="Times New Roman" w:hAnsi="Times New Roman"/>
          <w:sz w:val="24"/>
          <w:szCs w:val="24"/>
        </w:rPr>
      </w:pPr>
      <w:r w:rsidRPr="00FB0642">
        <w:rPr>
          <w:rFonts w:ascii="Times New Roman" w:hAnsi="Times New Roman"/>
          <w:sz w:val="24"/>
          <w:szCs w:val="24"/>
        </w:rPr>
        <w:t xml:space="preserve">                        </w:t>
      </w:r>
      <w:r w:rsidR="000F78A1" w:rsidRPr="00FB0642">
        <w:rPr>
          <w:rFonts w:ascii="Times New Roman" w:hAnsi="Times New Roman"/>
          <w:sz w:val="24"/>
          <w:szCs w:val="24"/>
        </w:rPr>
        <w:tab/>
        <w:t xml:space="preserve">  </w:t>
      </w:r>
      <w:r w:rsidR="00D42C21" w:rsidRPr="00FB0642">
        <w:rPr>
          <w:rFonts w:ascii="Times New Roman" w:hAnsi="Times New Roman"/>
          <w:sz w:val="24"/>
          <w:szCs w:val="24"/>
        </w:rPr>
        <w:t xml:space="preserve">Techniky k rozvoji čtenářské gramotnosti </w:t>
      </w:r>
      <w:r w:rsidR="000F78A1" w:rsidRPr="00FB0642">
        <w:rPr>
          <w:rFonts w:ascii="Times New Roman" w:hAnsi="Times New Roman"/>
          <w:sz w:val="24"/>
          <w:szCs w:val="24"/>
        </w:rPr>
        <w:tab/>
        <w:t xml:space="preserve">  </w:t>
      </w:r>
      <w:r w:rsidR="000F78A1" w:rsidRPr="00FB0642">
        <w:rPr>
          <w:rFonts w:ascii="Times New Roman" w:hAnsi="Times New Roman"/>
          <w:sz w:val="24"/>
          <w:szCs w:val="24"/>
        </w:rPr>
        <w:tab/>
      </w:r>
      <w:r w:rsidR="000F78A1" w:rsidRPr="00FB0642">
        <w:rPr>
          <w:rFonts w:ascii="Times New Roman" w:hAnsi="Times New Roman"/>
          <w:sz w:val="24"/>
          <w:szCs w:val="24"/>
        </w:rPr>
        <w:tab/>
      </w:r>
      <w:r w:rsidR="000F78A1" w:rsidRPr="00FB0642">
        <w:rPr>
          <w:rFonts w:ascii="Times New Roman" w:hAnsi="Times New Roman"/>
          <w:sz w:val="24"/>
          <w:szCs w:val="24"/>
        </w:rPr>
        <w:tab/>
      </w:r>
      <w:r w:rsidR="000F78A1" w:rsidRPr="00FB0642">
        <w:rPr>
          <w:rFonts w:ascii="Times New Roman" w:hAnsi="Times New Roman"/>
          <w:sz w:val="24"/>
          <w:szCs w:val="24"/>
        </w:rPr>
        <w:tab/>
      </w:r>
      <w:r w:rsidR="000F78A1" w:rsidRPr="00FB0642">
        <w:rPr>
          <w:rFonts w:ascii="Times New Roman" w:hAnsi="Times New Roman"/>
          <w:sz w:val="24"/>
          <w:szCs w:val="24"/>
        </w:rPr>
        <w:tab/>
      </w:r>
      <w:r w:rsidR="000F78A1" w:rsidRPr="00FB0642">
        <w:rPr>
          <w:rFonts w:ascii="Times New Roman" w:hAnsi="Times New Roman"/>
          <w:sz w:val="24"/>
          <w:szCs w:val="24"/>
        </w:rPr>
        <w:tab/>
      </w:r>
      <w:r w:rsidR="000F78A1" w:rsidRPr="00FB0642">
        <w:rPr>
          <w:rFonts w:ascii="Times New Roman" w:hAnsi="Times New Roman"/>
          <w:sz w:val="24"/>
          <w:szCs w:val="24"/>
        </w:rPr>
        <w:tab/>
      </w:r>
      <w:r w:rsidR="000F78A1" w:rsidRPr="00FB0642">
        <w:rPr>
          <w:rFonts w:ascii="Times New Roman" w:hAnsi="Times New Roman"/>
          <w:sz w:val="24"/>
          <w:szCs w:val="24"/>
        </w:rPr>
        <w:tab/>
      </w:r>
      <w:r w:rsidR="000F78A1" w:rsidRPr="00FB0642">
        <w:rPr>
          <w:rFonts w:ascii="Times New Roman" w:hAnsi="Times New Roman"/>
          <w:sz w:val="24"/>
          <w:szCs w:val="24"/>
        </w:rPr>
        <w:tab/>
      </w:r>
      <w:r w:rsidR="000F78A1" w:rsidRPr="00FB0642">
        <w:rPr>
          <w:rFonts w:ascii="Times New Roman" w:hAnsi="Times New Roman"/>
          <w:sz w:val="24"/>
          <w:szCs w:val="24"/>
        </w:rPr>
        <w:tab/>
      </w:r>
      <w:r w:rsidR="000F78A1" w:rsidRPr="00FB0642">
        <w:rPr>
          <w:rFonts w:ascii="Times New Roman" w:hAnsi="Times New Roman"/>
          <w:sz w:val="24"/>
          <w:szCs w:val="24"/>
        </w:rPr>
        <w:tab/>
      </w:r>
      <w:r w:rsidR="000F78A1" w:rsidRPr="00FB0642">
        <w:rPr>
          <w:rFonts w:ascii="Times New Roman" w:hAnsi="Times New Roman"/>
          <w:sz w:val="24"/>
          <w:szCs w:val="24"/>
        </w:rPr>
        <w:tab/>
      </w:r>
    </w:p>
    <w:p w:rsidR="000F78A1" w:rsidRPr="00FB0642" w:rsidRDefault="000F78A1" w:rsidP="00FB0642">
      <w:pPr>
        <w:pStyle w:val="Bezmezer"/>
        <w:rPr>
          <w:rFonts w:ascii="Times New Roman" w:hAnsi="Times New Roman"/>
          <w:sz w:val="24"/>
          <w:szCs w:val="24"/>
        </w:rPr>
      </w:pPr>
      <w:proofErr w:type="spellStart"/>
      <w:r w:rsidRPr="00FB0642">
        <w:rPr>
          <w:rFonts w:ascii="Times New Roman" w:hAnsi="Times New Roman"/>
          <w:sz w:val="24"/>
          <w:szCs w:val="24"/>
        </w:rPr>
        <w:t>Březka</w:t>
      </w:r>
      <w:proofErr w:type="spellEnd"/>
      <w:r w:rsidRPr="00FB0642">
        <w:rPr>
          <w:rFonts w:ascii="Times New Roman" w:hAnsi="Times New Roman"/>
          <w:sz w:val="24"/>
          <w:szCs w:val="24"/>
        </w:rPr>
        <w:t xml:space="preserve"> Vítězslav</w:t>
      </w:r>
      <w:r w:rsidRPr="00FB0642">
        <w:rPr>
          <w:rFonts w:ascii="Times New Roman" w:hAnsi="Times New Roman"/>
          <w:sz w:val="24"/>
          <w:szCs w:val="24"/>
        </w:rPr>
        <w:tab/>
        <w:t xml:space="preserve">  </w:t>
      </w:r>
      <w:proofErr w:type="spellStart"/>
      <w:r w:rsidR="00D4252C" w:rsidRPr="00FB0642">
        <w:rPr>
          <w:rFonts w:ascii="Times New Roman" w:hAnsi="Times New Roman"/>
          <w:sz w:val="24"/>
          <w:szCs w:val="24"/>
        </w:rPr>
        <w:t>Ekonaratologie</w:t>
      </w:r>
      <w:proofErr w:type="spellEnd"/>
      <w:r w:rsidR="00D4252C" w:rsidRPr="00FB0642">
        <w:rPr>
          <w:rFonts w:ascii="Times New Roman" w:hAnsi="Times New Roman"/>
          <w:sz w:val="24"/>
          <w:szCs w:val="24"/>
        </w:rPr>
        <w:t xml:space="preserve"> – vyprávění a příběhy o přírodě</w:t>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p>
    <w:p w:rsidR="000F78A1" w:rsidRPr="00FB0642" w:rsidRDefault="00D4252C" w:rsidP="00FB0642">
      <w:pPr>
        <w:pStyle w:val="Bezmezer"/>
        <w:rPr>
          <w:rFonts w:ascii="Times New Roman" w:hAnsi="Times New Roman"/>
          <w:sz w:val="24"/>
          <w:szCs w:val="24"/>
        </w:rPr>
      </w:pPr>
      <w:r w:rsidRPr="00FB0642">
        <w:rPr>
          <w:rFonts w:ascii="Times New Roman" w:hAnsi="Times New Roman"/>
          <w:sz w:val="24"/>
          <w:szCs w:val="24"/>
        </w:rPr>
        <w:t xml:space="preserve">                                 </w:t>
      </w:r>
      <w:r w:rsidR="000F78A1" w:rsidRPr="00FB0642">
        <w:rPr>
          <w:rFonts w:ascii="Times New Roman" w:hAnsi="Times New Roman"/>
          <w:sz w:val="24"/>
          <w:szCs w:val="24"/>
        </w:rPr>
        <w:tab/>
        <w:t xml:space="preserve">  </w:t>
      </w:r>
      <w:r w:rsidRPr="00FB0642">
        <w:rPr>
          <w:rFonts w:ascii="Times New Roman" w:hAnsi="Times New Roman"/>
          <w:sz w:val="24"/>
          <w:szCs w:val="24"/>
        </w:rPr>
        <w:t>Akademie moderního vzdělávání FRAUS</w:t>
      </w:r>
      <w:r w:rsidR="000F78A1" w:rsidRPr="00FB0642">
        <w:rPr>
          <w:rFonts w:ascii="Times New Roman" w:hAnsi="Times New Roman"/>
          <w:sz w:val="24"/>
          <w:szCs w:val="24"/>
        </w:rPr>
        <w:tab/>
      </w:r>
      <w:r w:rsidR="000F78A1" w:rsidRPr="00FB0642">
        <w:rPr>
          <w:rFonts w:ascii="Times New Roman" w:hAnsi="Times New Roman"/>
          <w:sz w:val="24"/>
          <w:szCs w:val="24"/>
        </w:rPr>
        <w:tab/>
      </w:r>
      <w:r w:rsidR="000F78A1" w:rsidRPr="00FB0642">
        <w:rPr>
          <w:rFonts w:ascii="Times New Roman" w:hAnsi="Times New Roman"/>
          <w:sz w:val="24"/>
          <w:szCs w:val="24"/>
        </w:rPr>
        <w:tab/>
      </w:r>
      <w:r w:rsidR="000F78A1"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000F78A1" w:rsidRPr="00FB0642">
        <w:rPr>
          <w:rFonts w:ascii="Times New Roman" w:hAnsi="Times New Roman"/>
          <w:sz w:val="24"/>
          <w:szCs w:val="24"/>
        </w:rPr>
        <w:tab/>
      </w:r>
    </w:p>
    <w:p w:rsidR="000F78A1" w:rsidRPr="00FB0642" w:rsidRDefault="000F78A1" w:rsidP="00FB0642">
      <w:pPr>
        <w:pStyle w:val="Bezmezer"/>
        <w:rPr>
          <w:rFonts w:ascii="Times New Roman" w:hAnsi="Times New Roman"/>
          <w:sz w:val="24"/>
          <w:szCs w:val="24"/>
        </w:rPr>
      </w:pPr>
      <w:r w:rsidRPr="00FB0642">
        <w:rPr>
          <w:rFonts w:ascii="Times New Roman" w:hAnsi="Times New Roman"/>
          <w:sz w:val="24"/>
          <w:szCs w:val="24"/>
        </w:rPr>
        <w:t>Krejčíková Marta</w:t>
      </w:r>
      <w:r w:rsidRPr="00FB0642">
        <w:rPr>
          <w:rFonts w:ascii="Times New Roman" w:hAnsi="Times New Roman"/>
          <w:sz w:val="24"/>
          <w:szCs w:val="24"/>
        </w:rPr>
        <w:tab/>
        <w:t xml:space="preserve">  </w:t>
      </w:r>
      <w:r w:rsidR="00D4252C" w:rsidRPr="00FB0642">
        <w:rPr>
          <w:rFonts w:ascii="Times New Roman" w:hAnsi="Times New Roman"/>
          <w:sz w:val="24"/>
          <w:szCs w:val="24"/>
        </w:rPr>
        <w:t>Celostátní setkání pracovníků ŠD</w:t>
      </w:r>
    </w:p>
    <w:p w:rsidR="000F78A1" w:rsidRPr="00FB0642" w:rsidRDefault="000F78A1" w:rsidP="00FB0642">
      <w:pPr>
        <w:pStyle w:val="Bezmezer"/>
        <w:rPr>
          <w:rFonts w:ascii="Times New Roman" w:hAnsi="Times New Roman"/>
          <w:sz w:val="24"/>
          <w:szCs w:val="24"/>
        </w:rPr>
      </w:pP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p>
    <w:p w:rsidR="000F78A1" w:rsidRPr="00FB0642" w:rsidRDefault="00D4252C" w:rsidP="00FB0642">
      <w:pPr>
        <w:pStyle w:val="Bezmezer"/>
        <w:rPr>
          <w:rFonts w:ascii="Times New Roman" w:hAnsi="Times New Roman"/>
          <w:sz w:val="24"/>
          <w:szCs w:val="24"/>
        </w:rPr>
      </w:pPr>
      <w:r w:rsidRPr="00FB0642">
        <w:rPr>
          <w:rFonts w:ascii="Times New Roman" w:hAnsi="Times New Roman"/>
          <w:sz w:val="24"/>
          <w:szCs w:val="24"/>
        </w:rPr>
        <w:t xml:space="preserve">                        </w:t>
      </w:r>
      <w:r w:rsidR="000F78A1" w:rsidRPr="00FB0642">
        <w:rPr>
          <w:rFonts w:ascii="Times New Roman" w:hAnsi="Times New Roman"/>
          <w:sz w:val="24"/>
          <w:szCs w:val="24"/>
        </w:rPr>
        <w:tab/>
        <w:t xml:space="preserve">  </w:t>
      </w:r>
      <w:r w:rsidRPr="00FB0642">
        <w:rPr>
          <w:rFonts w:ascii="Times New Roman" w:hAnsi="Times New Roman"/>
          <w:sz w:val="24"/>
          <w:szCs w:val="24"/>
        </w:rPr>
        <w:t>Celostátní seminář Klub sbormistrů</w:t>
      </w:r>
      <w:r w:rsidR="000F78A1" w:rsidRPr="00FB0642">
        <w:rPr>
          <w:rFonts w:ascii="Times New Roman" w:hAnsi="Times New Roman"/>
          <w:sz w:val="24"/>
          <w:szCs w:val="24"/>
        </w:rPr>
        <w:tab/>
      </w:r>
      <w:r w:rsidR="000F78A1" w:rsidRPr="00FB0642">
        <w:rPr>
          <w:rFonts w:ascii="Times New Roman" w:hAnsi="Times New Roman"/>
          <w:sz w:val="24"/>
          <w:szCs w:val="24"/>
        </w:rPr>
        <w:tab/>
      </w:r>
      <w:r w:rsidR="000F78A1" w:rsidRPr="00FB0642">
        <w:rPr>
          <w:rFonts w:ascii="Times New Roman" w:hAnsi="Times New Roman"/>
          <w:sz w:val="24"/>
          <w:szCs w:val="24"/>
        </w:rPr>
        <w:tab/>
      </w:r>
    </w:p>
    <w:p w:rsidR="000F78A1" w:rsidRPr="00FB0642" w:rsidRDefault="000F78A1" w:rsidP="00FB0642">
      <w:pPr>
        <w:pStyle w:val="Bezmezer"/>
        <w:rPr>
          <w:rFonts w:ascii="Times New Roman" w:hAnsi="Times New Roman"/>
          <w:sz w:val="24"/>
          <w:szCs w:val="24"/>
        </w:rPr>
      </w:pP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p>
    <w:p w:rsidR="000F78A1" w:rsidRPr="00FB0642" w:rsidRDefault="00D4252C" w:rsidP="00FB0642">
      <w:pPr>
        <w:pStyle w:val="Bezmezer"/>
        <w:rPr>
          <w:rFonts w:ascii="Times New Roman" w:hAnsi="Times New Roman"/>
          <w:sz w:val="24"/>
          <w:szCs w:val="24"/>
        </w:rPr>
      </w:pPr>
      <w:proofErr w:type="spellStart"/>
      <w:r w:rsidRPr="00FB0642">
        <w:rPr>
          <w:rFonts w:ascii="Times New Roman" w:hAnsi="Times New Roman"/>
          <w:sz w:val="24"/>
          <w:szCs w:val="24"/>
        </w:rPr>
        <w:t>Pauková</w:t>
      </w:r>
      <w:proofErr w:type="spellEnd"/>
      <w:r w:rsidRPr="00FB0642">
        <w:rPr>
          <w:rFonts w:ascii="Times New Roman" w:hAnsi="Times New Roman"/>
          <w:sz w:val="24"/>
          <w:szCs w:val="24"/>
        </w:rPr>
        <w:t xml:space="preserve"> </w:t>
      </w:r>
      <w:proofErr w:type="gramStart"/>
      <w:r w:rsidRPr="00FB0642">
        <w:rPr>
          <w:rFonts w:ascii="Times New Roman" w:hAnsi="Times New Roman"/>
          <w:sz w:val="24"/>
          <w:szCs w:val="24"/>
        </w:rPr>
        <w:t>Eva                 Náročnost</w:t>
      </w:r>
      <w:proofErr w:type="gramEnd"/>
      <w:r w:rsidRPr="00FB0642">
        <w:rPr>
          <w:rFonts w:ascii="Times New Roman" w:hAnsi="Times New Roman"/>
          <w:sz w:val="24"/>
          <w:szCs w:val="24"/>
        </w:rPr>
        <w:t xml:space="preserve"> učitelské profese</w:t>
      </w:r>
      <w:r w:rsidR="000F78A1" w:rsidRPr="00FB0642">
        <w:rPr>
          <w:rFonts w:ascii="Times New Roman" w:hAnsi="Times New Roman"/>
          <w:sz w:val="24"/>
          <w:szCs w:val="24"/>
        </w:rPr>
        <w:tab/>
      </w:r>
      <w:r w:rsidR="000F78A1" w:rsidRPr="00FB0642">
        <w:rPr>
          <w:rFonts w:ascii="Times New Roman" w:hAnsi="Times New Roman"/>
          <w:sz w:val="24"/>
          <w:szCs w:val="24"/>
        </w:rPr>
        <w:tab/>
      </w:r>
      <w:r w:rsidR="000F78A1" w:rsidRPr="00FB0642">
        <w:rPr>
          <w:rFonts w:ascii="Times New Roman" w:hAnsi="Times New Roman"/>
          <w:sz w:val="24"/>
          <w:szCs w:val="24"/>
        </w:rPr>
        <w:tab/>
      </w:r>
      <w:r w:rsidR="000F78A1" w:rsidRPr="00FB0642">
        <w:rPr>
          <w:rFonts w:ascii="Times New Roman" w:hAnsi="Times New Roman"/>
          <w:sz w:val="24"/>
          <w:szCs w:val="24"/>
        </w:rPr>
        <w:tab/>
      </w:r>
      <w:r w:rsidR="000F78A1" w:rsidRPr="00FB0642">
        <w:rPr>
          <w:rFonts w:ascii="Times New Roman" w:hAnsi="Times New Roman"/>
          <w:sz w:val="24"/>
          <w:szCs w:val="24"/>
        </w:rPr>
        <w:tab/>
      </w:r>
    </w:p>
    <w:p w:rsidR="00D4252C" w:rsidRPr="00FB0642" w:rsidRDefault="000F78A1" w:rsidP="00FB0642">
      <w:pPr>
        <w:pStyle w:val="Bezmezer"/>
        <w:rPr>
          <w:rFonts w:ascii="Times New Roman" w:hAnsi="Times New Roman"/>
          <w:sz w:val="24"/>
          <w:szCs w:val="24"/>
        </w:rPr>
      </w:pP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r w:rsidRPr="00FB0642">
        <w:rPr>
          <w:rFonts w:ascii="Times New Roman" w:hAnsi="Times New Roman"/>
          <w:sz w:val="24"/>
          <w:szCs w:val="24"/>
        </w:rPr>
        <w:tab/>
      </w:r>
    </w:p>
    <w:p w:rsidR="00DD35E0" w:rsidRPr="00FB0642" w:rsidRDefault="00DD35E0" w:rsidP="00FB0642">
      <w:pPr>
        <w:pStyle w:val="Bezmezer"/>
        <w:rPr>
          <w:rFonts w:ascii="Times New Roman" w:hAnsi="Times New Roman"/>
          <w:sz w:val="24"/>
          <w:szCs w:val="24"/>
        </w:rPr>
      </w:pPr>
      <w:r w:rsidRPr="00FB0642">
        <w:rPr>
          <w:rFonts w:ascii="Times New Roman" w:hAnsi="Times New Roman"/>
          <w:sz w:val="24"/>
          <w:szCs w:val="24"/>
        </w:rPr>
        <w:t xml:space="preserve">Tomanová </w:t>
      </w:r>
      <w:proofErr w:type="gramStart"/>
      <w:r w:rsidRPr="00FB0642">
        <w:rPr>
          <w:rFonts w:ascii="Times New Roman" w:hAnsi="Times New Roman"/>
          <w:sz w:val="24"/>
          <w:szCs w:val="24"/>
        </w:rPr>
        <w:t>Eliška          Jak</w:t>
      </w:r>
      <w:proofErr w:type="gramEnd"/>
      <w:r w:rsidRPr="00FB0642">
        <w:rPr>
          <w:rFonts w:ascii="Times New Roman" w:hAnsi="Times New Roman"/>
          <w:sz w:val="24"/>
          <w:szCs w:val="24"/>
        </w:rPr>
        <w:t xml:space="preserve"> eliminovat stres</w:t>
      </w:r>
      <w:r w:rsidR="000F78A1" w:rsidRPr="00FB0642">
        <w:rPr>
          <w:rFonts w:ascii="Times New Roman" w:hAnsi="Times New Roman"/>
          <w:sz w:val="24"/>
          <w:szCs w:val="24"/>
        </w:rPr>
        <w:tab/>
      </w:r>
      <w:r w:rsidRPr="00FB0642">
        <w:rPr>
          <w:rFonts w:ascii="Times New Roman" w:hAnsi="Times New Roman"/>
          <w:sz w:val="24"/>
          <w:szCs w:val="24"/>
        </w:rPr>
        <w:t>a předcházet syndromu vyhoření</w:t>
      </w:r>
    </w:p>
    <w:p w:rsidR="00DD35E0" w:rsidRPr="00FB0642" w:rsidRDefault="00DD35E0" w:rsidP="00FB0642">
      <w:pPr>
        <w:pStyle w:val="Bezmezer"/>
        <w:rPr>
          <w:rFonts w:ascii="Times New Roman" w:hAnsi="Times New Roman"/>
          <w:sz w:val="24"/>
          <w:szCs w:val="24"/>
        </w:rPr>
      </w:pPr>
    </w:p>
    <w:p w:rsidR="00DD35E0" w:rsidRPr="00FB0642" w:rsidRDefault="00DD35E0" w:rsidP="00FB0642">
      <w:pPr>
        <w:pStyle w:val="Bezmezer"/>
        <w:rPr>
          <w:rFonts w:ascii="Times New Roman" w:hAnsi="Times New Roman"/>
          <w:sz w:val="24"/>
          <w:szCs w:val="24"/>
        </w:rPr>
      </w:pPr>
      <w:r w:rsidRPr="00FB0642">
        <w:rPr>
          <w:rFonts w:ascii="Times New Roman" w:hAnsi="Times New Roman"/>
          <w:sz w:val="24"/>
          <w:szCs w:val="24"/>
        </w:rPr>
        <w:t xml:space="preserve">                                      Práce s žáky s </w:t>
      </w:r>
      <w:proofErr w:type="spellStart"/>
      <w:r w:rsidRPr="00FB0642">
        <w:rPr>
          <w:rFonts w:ascii="Times New Roman" w:hAnsi="Times New Roman"/>
          <w:sz w:val="24"/>
          <w:szCs w:val="24"/>
        </w:rPr>
        <w:t>pervazivní</w:t>
      </w:r>
      <w:proofErr w:type="spellEnd"/>
      <w:r w:rsidRPr="00FB0642">
        <w:rPr>
          <w:rFonts w:ascii="Times New Roman" w:hAnsi="Times New Roman"/>
          <w:sz w:val="24"/>
          <w:szCs w:val="24"/>
        </w:rPr>
        <w:t xml:space="preserve"> poruchou – autismem</w:t>
      </w:r>
    </w:p>
    <w:p w:rsidR="00DD35E0" w:rsidRPr="00FB0642" w:rsidRDefault="00DD35E0" w:rsidP="00FB0642">
      <w:pPr>
        <w:pStyle w:val="Bezmezer"/>
        <w:rPr>
          <w:rFonts w:ascii="Times New Roman" w:hAnsi="Times New Roman"/>
          <w:sz w:val="24"/>
          <w:szCs w:val="24"/>
        </w:rPr>
      </w:pPr>
      <w:r w:rsidRPr="00FB0642">
        <w:rPr>
          <w:rFonts w:ascii="Times New Roman" w:hAnsi="Times New Roman"/>
          <w:sz w:val="24"/>
          <w:szCs w:val="24"/>
        </w:rPr>
        <w:t xml:space="preserve">                                       </w:t>
      </w:r>
    </w:p>
    <w:p w:rsidR="00DD35E0" w:rsidRPr="00FB0642" w:rsidRDefault="00DD35E0" w:rsidP="00FB0642">
      <w:pPr>
        <w:pStyle w:val="Bezmezer"/>
        <w:rPr>
          <w:rFonts w:ascii="Times New Roman" w:hAnsi="Times New Roman"/>
          <w:sz w:val="24"/>
          <w:szCs w:val="24"/>
        </w:rPr>
      </w:pPr>
      <w:r w:rsidRPr="00FB0642">
        <w:rPr>
          <w:rFonts w:ascii="Times New Roman" w:hAnsi="Times New Roman"/>
          <w:sz w:val="24"/>
          <w:szCs w:val="24"/>
        </w:rPr>
        <w:t xml:space="preserve">                                      Práce s žáky s vývojovými poruchami řeči</w:t>
      </w:r>
    </w:p>
    <w:p w:rsidR="00DD35E0" w:rsidRPr="00FB0642" w:rsidRDefault="00DD35E0" w:rsidP="00FB0642">
      <w:pPr>
        <w:pStyle w:val="Bezmezer"/>
        <w:rPr>
          <w:rFonts w:ascii="Times New Roman" w:hAnsi="Times New Roman"/>
          <w:sz w:val="24"/>
          <w:szCs w:val="24"/>
        </w:rPr>
      </w:pPr>
      <w:r w:rsidRPr="00FB0642">
        <w:rPr>
          <w:rFonts w:ascii="Times New Roman" w:hAnsi="Times New Roman"/>
          <w:sz w:val="24"/>
          <w:szCs w:val="24"/>
        </w:rPr>
        <w:t xml:space="preserve"> </w:t>
      </w:r>
    </w:p>
    <w:p w:rsidR="00DD35E0" w:rsidRPr="00FB0642" w:rsidRDefault="00DD35E0" w:rsidP="00FB0642">
      <w:pPr>
        <w:pStyle w:val="Bezmezer"/>
        <w:rPr>
          <w:rFonts w:ascii="Times New Roman" w:hAnsi="Times New Roman"/>
          <w:sz w:val="24"/>
          <w:szCs w:val="24"/>
        </w:rPr>
      </w:pPr>
      <w:r w:rsidRPr="00FB0642">
        <w:rPr>
          <w:rFonts w:ascii="Times New Roman" w:hAnsi="Times New Roman"/>
          <w:sz w:val="24"/>
          <w:szCs w:val="24"/>
        </w:rPr>
        <w:t xml:space="preserve">                                      Přípravná početní cvičení</w:t>
      </w:r>
    </w:p>
    <w:p w:rsidR="00DD35E0" w:rsidRPr="00FB0642" w:rsidRDefault="00DD35E0" w:rsidP="00FB0642">
      <w:pPr>
        <w:pStyle w:val="Bezmezer"/>
        <w:rPr>
          <w:rFonts w:ascii="Times New Roman" w:hAnsi="Times New Roman"/>
          <w:sz w:val="24"/>
          <w:szCs w:val="24"/>
        </w:rPr>
      </w:pPr>
    </w:p>
    <w:p w:rsidR="00DD35E0" w:rsidRPr="00FB0642" w:rsidRDefault="00DD35E0" w:rsidP="00FB0642">
      <w:pPr>
        <w:pStyle w:val="Bezmezer"/>
        <w:rPr>
          <w:rFonts w:ascii="Times New Roman" w:hAnsi="Times New Roman"/>
          <w:sz w:val="24"/>
          <w:szCs w:val="24"/>
        </w:rPr>
      </w:pPr>
      <w:proofErr w:type="spellStart"/>
      <w:r w:rsidRPr="00FB0642">
        <w:rPr>
          <w:rFonts w:ascii="Times New Roman" w:hAnsi="Times New Roman"/>
          <w:sz w:val="24"/>
          <w:szCs w:val="24"/>
        </w:rPr>
        <w:t>Machytková</w:t>
      </w:r>
      <w:proofErr w:type="spellEnd"/>
      <w:r w:rsidRPr="00FB0642">
        <w:rPr>
          <w:rFonts w:ascii="Times New Roman" w:hAnsi="Times New Roman"/>
          <w:sz w:val="24"/>
          <w:szCs w:val="24"/>
        </w:rPr>
        <w:t xml:space="preserve"> </w:t>
      </w:r>
      <w:proofErr w:type="gramStart"/>
      <w:r w:rsidRPr="00FB0642">
        <w:rPr>
          <w:rFonts w:ascii="Times New Roman" w:hAnsi="Times New Roman"/>
          <w:sz w:val="24"/>
          <w:szCs w:val="24"/>
        </w:rPr>
        <w:t>Zuzana     Když</w:t>
      </w:r>
      <w:proofErr w:type="gramEnd"/>
      <w:r w:rsidRPr="00FB0642">
        <w:rPr>
          <w:rFonts w:ascii="Times New Roman" w:hAnsi="Times New Roman"/>
          <w:sz w:val="24"/>
          <w:szCs w:val="24"/>
        </w:rPr>
        <w:t xml:space="preserve"> dítě zlobí a neprospívá</w:t>
      </w:r>
    </w:p>
    <w:p w:rsidR="00DD35E0" w:rsidRPr="00FB0642" w:rsidRDefault="00DD35E0" w:rsidP="00FB0642">
      <w:pPr>
        <w:pStyle w:val="Bezmezer"/>
        <w:rPr>
          <w:rFonts w:ascii="Times New Roman" w:hAnsi="Times New Roman"/>
          <w:sz w:val="24"/>
          <w:szCs w:val="24"/>
        </w:rPr>
      </w:pPr>
    </w:p>
    <w:p w:rsidR="00DD35E0" w:rsidRPr="00FB0642" w:rsidRDefault="00DD35E0" w:rsidP="00FB0642">
      <w:pPr>
        <w:pStyle w:val="Bezmezer"/>
        <w:rPr>
          <w:rFonts w:ascii="Times New Roman" w:hAnsi="Times New Roman"/>
          <w:sz w:val="24"/>
          <w:szCs w:val="24"/>
        </w:rPr>
      </w:pPr>
      <w:r w:rsidRPr="00FB0642">
        <w:rPr>
          <w:rFonts w:ascii="Times New Roman" w:hAnsi="Times New Roman"/>
          <w:sz w:val="24"/>
          <w:szCs w:val="24"/>
        </w:rPr>
        <w:t xml:space="preserve">                                      </w:t>
      </w:r>
      <w:proofErr w:type="spellStart"/>
      <w:r w:rsidRPr="00FB0642">
        <w:rPr>
          <w:rFonts w:ascii="Times New Roman" w:hAnsi="Times New Roman"/>
          <w:sz w:val="24"/>
          <w:szCs w:val="24"/>
        </w:rPr>
        <w:t>Stabillo</w:t>
      </w:r>
      <w:proofErr w:type="spellEnd"/>
      <w:r w:rsidRPr="00FB0642">
        <w:rPr>
          <w:rFonts w:ascii="Times New Roman" w:hAnsi="Times New Roman"/>
          <w:sz w:val="24"/>
          <w:szCs w:val="24"/>
        </w:rPr>
        <w:t xml:space="preserve"> - Dětská kresba, začátky psaní, ergonomické psací potřeby</w:t>
      </w:r>
    </w:p>
    <w:p w:rsidR="00DD35E0" w:rsidRPr="00FB0642" w:rsidRDefault="00DD35E0" w:rsidP="00FB0642">
      <w:pPr>
        <w:pStyle w:val="Bezmezer"/>
        <w:rPr>
          <w:rFonts w:ascii="Times New Roman" w:hAnsi="Times New Roman"/>
          <w:sz w:val="24"/>
          <w:szCs w:val="24"/>
        </w:rPr>
      </w:pPr>
      <w:r w:rsidRPr="00FB0642">
        <w:rPr>
          <w:rFonts w:ascii="Times New Roman" w:hAnsi="Times New Roman"/>
          <w:sz w:val="24"/>
          <w:szCs w:val="24"/>
        </w:rPr>
        <w:t xml:space="preserve">               </w:t>
      </w:r>
    </w:p>
    <w:p w:rsidR="00A03487" w:rsidRPr="00FB0642" w:rsidRDefault="00DD35E0" w:rsidP="00FB0642">
      <w:pPr>
        <w:pStyle w:val="Bezmezer"/>
        <w:rPr>
          <w:rFonts w:ascii="Times New Roman" w:hAnsi="Times New Roman"/>
          <w:sz w:val="24"/>
          <w:szCs w:val="24"/>
        </w:rPr>
      </w:pPr>
      <w:r w:rsidRPr="00FB0642">
        <w:rPr>
          <w:rFonts w:ascii="Times New Roman" w:hAnsi="Times New Roman"/>
          <w:sz w:val="24"/>
          <w:szCs w:val="24"/>
        </w:rPr>
        <w:t xml:space="preserve">                                      Jak naučit žáky myslet a učit se</w:t>
      </w:r>
    </w:p>
    <w:p w:rsidR="00A03487" w:rsidRDefault="00A03487" w:rsidP="000F78A1"/>
    <w:p w:rsidR="00D27086" w:rsidRDefault="000F78A1" w:rsidP="00FB0642">
      <w:pPr>
        <w:pStyle w:val="Nadpis1"/>
        <w:ind w:left="0" w:firstLine="0"/>
      </w:pPr>
      <w:bookmarkStart w:id="9" w:name="_Toc370316477"/>
      <w:r>
        <w:lastRenderedPageBreak/>
        <w:t>10.          Údaje o aktivitách a prezentaci školy na veřejnosti</w:t>
      </w:r>
      <w:bookmarkEnd w:id="9"/>
    </w:p>
    <w:p w:rsidR="00D27086" w:rsidRPr="00D27086" w:rsidRDefault="00D27086" w:rsidP="00D27086">
      <w:pPr>
        <w:pStyle w:val="Normlnweb"/>
        <w:numPr>
          <w:ilvl w:val="0"/>
          <w:numId w:val="1"/>
        </w:numPr>
        <w:ind w:left="1418" w:hanging="709"/>
        <w:rPr>
          <w:b/>
        </w:rPr>
      </w:pPr>
      <w:r w:rsidRPr="00D27086">
        <w:rPr>
          <w:b/>
        </w:rPr>
        <w:t>Pomáháme zvířatům</w:t>
      </w:r>
      <w:r>
        <w:rPr>
          <w:b/>
        </w:rPr>
        <w:t xml:space="preserve"> - </w:t>
      </w:r>
      <w:r>
        <w:t>V říjnu se všichni žáci naší školy zúčastnili výtvarné výstavy v </w:t>
      </w:r>
      <w:proofErr w:type="spellStart"/>
      <w:r>
        <w:t>Toulcově</w:t>
      </w:r>
      <w:proofErr w:type="spellEnd"/>
      <w:r>
        <w:t xml:space="preserve"> dvoře, kam jezdíme na vzdělávací pořady. Výtěžek z této výstavy šel na krmení a péči zvířátek v tomto dvoře. Naše děti aspoň t</w:t>
      </w:r>
      <w:r w:rsidR="00447961">
        <w:t>akovýmto způsobem byly nápomocny</w:t>
      </w:r>
      <w:r>
        <w:t xml:space="preserve">. </w:t>
      </w:r>
    </w:p>
    <w:p w:rsidR="00D27086" w:rsidRPr="00D27086" w:rsidRDefault="00D27086" w:rsidP="000F78A1">
      <w:pPr>
        <w:pStyle w:val="Odstavecseseznamem"/>
        <w:numPr>
          <w:ilvl w:val="0"/>
          <w:numId w:val="1"/>
        </w:numPr>
        <w:ind w:left="709" w:firstLine="0"/>
        <w:jc w:val="both"/>
        <w:rPr>
          <w:b/>
        </w:rPr>
      </w:pPr>
      <w:r w:rsidRPr="00D27086">
        <w:rPr>
          <w:b/>
        </w:rPr>
        <w:t>Florbal</w:t>
      </w:r>
      <w:r>
        <w:t xml:space="preserve"> - Naše školní družstvo složené ze všech věkových kategorií </w:t>
      </w:r>
      <w:proofErr w:type="gramStart"/>
      <w:r>
        <w:t>se</w:t>
      </w:r>
      <w:proofErr w:type="gramEnd"/>
      <w:r>
        <w:t xml:space="preserve"> do toho  </w:t>
      </w:r>
    </w:p>
    <w:p w:rsidR="00D27086" w:rsidRDefault="00D27086" w:rsidP="00D27086">
      <w:pPr>
        <w:pStyle w:val="Odstavecseseznamem"/>
        <w:ind w:left="709"/>
        <w:jc w:val="both"/>
      </w:pPr>
      <w:r>
        <w:rPr>
          <w:b/>
        </w:rPr>
        <w:t xml:space="preserve">            </w:t>
      </w:r>
      <w:r>
        <w:t>opřelo a</w:t>
      </w:r>
      <w:r>
        <w:rPr>
          <w:b/>
        </w:rPr>
        <w:t xml:space="preserve"> </w:t>
      </w:r>
      <w:r>
        <w:t>vyhrálo.</w:t>
      </w:r>
      <w:r w:rsidR="004C4DCD">
        <w:t xml:space="preserve"> 16. l</w:t>
      </w:r>
      <w:r>
        <w:t xml:space="preserve">istopadu 2012 vybojovali naši kluci 1. místo v Poháru  </w:t>
      </w:r>
    </w:p>
    <w:p w:rsidR="00D27086" w:rsidRPr="00D27086" w:rsidRDefault="00D27086" w:rsidP="004C4DCD">
      <w:pPr>
        <w:pStyle w:val="Odstavecseseznamem"/>
        <w:tabs>
          <w:tab w:val="left" w:pos="1418"/>
        </w:tabs>
        <w:ind w:left="1418" w:hanging="709"/>
        <w:jc w:val="both"/>
        <w:rPr>
          <w:b/>
        </w:rPr>
      </w:pPr>
      <w:r>
        <w:t xml:space="preserve">            </w:t>
      </w:r>
      <w:proofErr w:type="spellStart"/>
      <w:r>
        <w:t>ČFbU</w:t>
      </w:r>
      <w:proofErr w:type="spellEnd"/>
      <w:r>
        <w:t xml:space="preserve"> pro žáky 1. stupně v okres</w:t>
      </w:r>
      <w:r w:rsidR="004C4DCD">
        <w:t xml:space="preserve">ním kole. V listopadu naši kluci vyhráli okresní kolo, a tak se 13. prosince 2012 zúčastnili krajského kola. I přes velkou konkurenci si vybojovali 3. místo v poháru </w:t>
      </w:r>
      <w:proofErr w:type="spellStart"/>
      <w:r w:rsidR="004C4DCD">
        <w:t>ČFbU</w:t>
      </w:r>
      <w:proofErr w:type="spellEnd"/>
      <w:r w:rsidR="004C4DCD">
        <w:t xml:space="preserve"> pro žáky 1. stupně.</w:t>
      </w:r>
    </w:p>
    <w:p w:rsidR="00D27086" w:rsidRPr="004C4DCD" w:rsidRDefault="00D27086" w:rsidP="00D27086">
      <w:pPr>
        <w:pStyle w:val="Odstavecseseznamem"/>
        <w:numPr>
          <w:ilvl w:val="0"/>
          <w:numId w:val="1"/>
        </w:numPr>
        <w:ind w:left="1418" w:hanging="709"/>
        <w:jc w:val="both"/>
        <w:rPr>
          <w:b/>
        </w:rPr>
      </w:pPr>
      <w:r>
        <w:rPr>
          <w:b/>
        </w:rPr>
        <w:t xml:space="preserve">Betlémská hvězda - </w:t>
      </w:r>
      <w:r>
        <w:t>Již tradičně se naše škola v prosinci zúčastňuje této soutěže – výstavy s vánoční tématikou. Tentokrát jsme si odnesli 20 cen. Zařadili jsme betlémy z keramiky, papíru, také andělíčky a andělská křídla. Dětem se tvorba velmi zamlouvala, pomáhala utvářet krásnou předvánoční atmosféru a i zkrátit čas čekání na příchod Vánoc. Spolu s rozsvíceným stromečkem, vánoční voňavou výzdobou po celé škole nám všem to čekání uteklo jako voda.</w:t>
      </w:r>
    </w:p>
    <w:p w:rsidR="004C4DCD" w:rsidRPr="004C4DCD" w:rsidRDefault="004C4DCD" w:rsidP="00D27086">
      <w:pPr>
        <w:pStyle w:val="Odstavecseseznamem"/>
        <w:numPr>
          <w:ilvl w:val="0"/>
          <w:numId w:val="1"/>
        </w:numPr>
        <w:ind w:left="1418" w:hanging="709"/>
        <w:jc w:val="both"/>
        <w:rPr>
          <w:b/>
        </w:rPr>
      </w:pPr>
      <w:r>
        <w:rPr>
          <w:b/>
        </w:rPr>
        <w:t xml:space="preserve">Vánoční strom - </w:t>
      </w:r>
      <w:r>
        <w:t xml:space="preserve">Již třetím rokem odjeli naši čtvrťáci a </w:t>
      </w:r>
      <w:proofErr w:type="spellStart"/>
      <w:r>
        <w:t>páťáci</w:t>
      </w:r>
      <w:proofErr w:type="spellEnd"/>
      <w:r>
        <w:t xml:space="preserve"> v prosinci s paní výtvarnicí Míšou zdobit strom do pražské ZOO. Tentokrát se výzdoba nesla v potravinovém duchu. Děti nazdobily strom přírodninami – šiškami, křížalami, různými plody. Na výzdobě se podíleli i prvňáčci, kteří ve škole připravili dřevěné hvězdičky polepené moukou. Náš zoologický strom tedy nejen lahodil lidskému oku</w:t>
      </w:r>
      <w:r w:rsidR="00447961">
        <w:t>,</w:t>
      </w:r>
      <w:r>
        <w:t xml:space="preserve"> ale i hrdlům mnoha ptáčků.</w:t>
      </w:r>
    </w:p>
    <w:p w:rsidR="004C4DCD" w:rsidRDefault="004C4DCD" w:rsidP="00D27086">
      <w:pPr>
        <w:pStyle w:val="Odstavecseseznamem"/>
        <w:numPr>
          <w:ilvl w:val="0"/>
          <w:numId w:val="1"/>
        </w:numPr>
        <w:ind w:left="1418" w:hanging="709"/>
        <w:jc w:val="both"/>
        <w:rPr>
          <w:b/>
        </w:rPr>
      </w:pPr>
      <w:r>
        <w:rPr>
          <w:b/>
        </w:rPr>
        <w:t xml:space="preserve">Soutěž o nejhezčí </w:t>
      </w:r>
      <w:proofErr w:type="spellStart"/>
      <w:r>
        <w:rPr>
          <w:b/>
        </w:rPr>
        <w:t>kadibudku</w:t>
      </w:r>
      <w:proofErr w:type="spellEnd"/>
      <w:r>
        <w:rPr>
          <w:b/>
        </w:rPr>
        <w:t xml:space="preserve"> - </w:t>
      </w:r>
      <w:r>
        <w:t>Sdružení UNICEF vyhlásilo na první pohled zvláštní soutěž v rámci DNE VODY. Kdo namaluje nejhezčí latrínu? Hlavní myšlenkou nebyla výtvarná tvorba, ale díky ní nebo skrz ni pomoci dětem v zemích, kde se vody nedostává a její nedostatek zabíjí. Od 2. dubna jsou tyto pomalované makety latrín vystaveny na e-</w:t>
      </w:r>
      <w:proofErr w:type="spellStart"/>
      <w:r>
        <w:t>shopu</w:t>
      </w:r>
      <w:proofErr w:type="spellEnd"/>
      <w:r>
        <w:t xml:space="preserve"> </w:t>
      </w:r>
      <w:proofErr w:type="spellStart"/>
      <w:r>
        <w:t>UNICEFu</w:t>
      </w:r>
      <w:proofErr w:type="spellEnd"/>
      <w:r>
        <w:t xml:space="preserve"> a kdokoliv si je může virtuálně pronajmout za 100 Kč a výtěžek půjde právě do těch míst, kde se vody nedostává. A naše děti malovaly opravdu jako o život. 22. března totiž krutě mrzlo a tvorba probíhala venku na Ovocném trhu. Dětem mrzly ruce, měly je neskutečně zkřehlé, že jen udržet štětec byl výkon. Přesto po dvou hodinách práci dokončily. 4. třída se tak těšila na Velikonoce, že </w:t>
      </w:r>
      <w:proofErr w:type="spellStart"/>
      <w:r>
        <w:t>kadibudka</w:t>
      </w:r>
      <w:proofErr w:type="spellEnd"/>
      <w:r>
        <w:t xml:space="preserve"> byla v závěru poseta vajíčky, zajíčky, kuřaty a zelenou travičkou. 5. třída se na chvíli převtělila do pocitů květinových dětí, a tak jejich </w:t>
      </w:r>
      <w:proofErr w:type="spellStart"/>
      <w:r>
        <w:t>kadibudka</w:t>
      </w:r>
      <w:proofErr w:type="spellEnd"/>
      <w:r>
        <w:t xml:space="preserve"> byla nádhernou předzvěstí rozkvetlého léta.</w:t>
      </w:r>
    </w:p>
    <w:p w:rsidR="000F78A1" w:rsidRDefault="004C4DCD" w:rsidP="004C4DCD">
      <w:pPr>
        <w:pStyle w:val="Odstavecseseznamem"/>
        <w:numPr>
          <w:ilvl w:val="0"/>
          <w:numId w:val="1"/>
        </w:numPr>
        <w:ind w:left="1418" w:hanging="709"/>
        <w:jc w:val="both"/>
      </w:pPr>
      <w:r w:rsidRPr="004C4DCD">
        <w:rPr>
          <w:b/>
        </w:rPr>
        <w:t xml:space="preserve">Poetické setkání - </w:t>
      </w:r>
      <w:r w:rsidR="000F78A1">
        <w:t xml:space="preserve">V  březnu se  naši  žáci  </w:t>
      </w:r>
      <w:proofErr w:type="gramStart"/>
      <w:r w:rsidR="000F78A1">
        <w:t>zúčastnili</w:t>
      </w:r>
      <w:proofErr w:type="gramEnd"/>
      <w:r w:rsidR="000F78A1">
        <w:t xml:space="preserve">  obvodního  kola  recitační  soutěže Poetické</w:t>
      </w:r>
      <w:r>
        <w:t xml:space="preserve"> </w:t>
      </w:r>
      <w:proofErr w:type="gramStart"/>
      <w:r w:rsidR="000F78A1">
        <w:t>setkání.</w:t>
      </w:r>
      <w:proofErr w:type="gramEnd"/>
      <w:r w:rsidR="000F78A1">
        <w:t xml:space="preserve">  </w:t>
      </w:r>
    </w:p>
    <w:p w:rsidR="008F02C9" w:rsidRDefault="008F02C9" w:rsidP="00E9368D">
      <w:pPr>
        <w:pStyle w:val="Odstavecseseznamem"/>
        <w:numPr>
          <w:ilvl w:val="0"/>
          <w:numId w:val="1"/>
        </w:numPr>
        <w:ind w:left="1418" w:hanging="709"/>
        <w:jc w:val="both"/>
      </w:pPr>
      <w:r>
        <w:rPr>
          <w:b/>
        </w:rPr>
        <w:t xml:space="preserve">Krásná jako </w:t>
      </w:r>
      <w:r w:rsidR="00E9368D">
        <w:rPr>
          <w:b/>
        </w:rPr>
        <w:t>kvítka</w:t>
      </w:r>
      <w:r>
        <w:t xml:space="preserve"> -</w:t>
      </w:r>
      <w:r w:rsidR="006176F0">
        <w:t xml:space="preserve"> V</w:t>
      </w:r>
      <w:r>
        <w:t xml:space="preserve"> březnu se konala mezinárodní </w:t>
      </w:r>
      <w:r w:rsidR="00E9368D">
        <w:t xml:space="preserve">dětská </w:t>
      </w:r>
      <w:r>
        <w:t>výtvarná soutěž</w:t>
      </w:r>
      <w:r w:rsidR="006176F0">
        <w:t xml:space="preserve"> Krásná jako kvítka na téma historické příběhy</w:t>
      </w:r>
      <w:r>
        <w:t>. I někteří naši žáci se pod vedením výtvarnice M. Vaněčkové této soutěže zúčastnili. Dvě žákyně</w:t>
      </w:r>
      <w:r w:rsidR="00E9368D">
        <w:t>,</w:t>
      </w:r>
      <w:r>
        <w:t xml:space="preserve"> Ester </w:t>
      </w:r>
      <w:proofErr w:type="spellStart"/>
      <w:r>
        <w:t>Sarkisova</w:t>
      </w:r>
      <w:proofErr w:type="spellEnd"/>
      <w:r>
        <w:t xml:space="preserve"> a Victori</w:t>
      </w:r>
      <w:r w:rsidR="00E9368D">
        <w:t xml:space="preserve">a </w:t>
      </w:r>
      <w:proofErr w:type="spellStart"/>
      <w:r w:rsidR="00E9368D">
        <w:t>Tabone</w:t>
      </w:r>
      <w:proofErr w:type="spellEnd"/>
      <w:r w:rsidR="00E9368D">
        <w:t>, za své grafické listy dostaly čestná uznání.</w:t>
      </w:r>
    </w:p>
    <w:p w:rsidR="004C4DCD" w:rsidRDefault="004C4DCD" w:rsidP="004C4DCD">
      <w:pPr>
        <w:pStyle w:val="Odstavecseseznamem"/>
        <w:numPr>
          <w:ilvl w:val="0"/>
          <w:numId w:val="1"/>
        </w:numPr>
        <w:ind w:left="1418" w:hanging="709"/>
        <w:jc w:val="both"/>
      </w:pPr>
      <w:r>
        <w:rPr>
          <w:b/>
        </w:rPr>
        <w:t>Divadelní festival Prahy 7</w:t>
      </w:r>
      <w:r>
        <w:t xml:space="preserve"> - Tradičně v květnu </w:t>
      </w:r>
      <w:r w:rsidR="008F02C9">
        <w:t xml:space="preserve">se naše škola zúčastnila divadelního festivalu Prahy 7 v rámci nespecifické protidrogové prevence. Tento rok vystoupili naši třeťáci s divadelním představením Zvědavá káčátka aneb Putování Prahou pod režijním vedením svého třídního učitele V. </w:t>
      </w:r>
      <w:proofErr w:type="spellStart"/>
      <w:r w:rsidR="008F02C9">
        <w:t>Březky</w:t>
      </w:r>
      <w:proofErr w:type="spellEnd"/>
      <w:r w:rsidR="008F02C9">
        <w:t>. Žáci získali diplom za nejlepší interpretaci.</w:t>
      </w:r>
    </w:p>
    <w:p w:rsidR="000F78A1" w:rsidRDefault="000F78A1" w:rsidP="000F78A1">
      <w:pPr>
        <w:pStyle w:val="Odstavecseseznamem"/>
        <w:ind w:left="0"/>
      </w:pPr>
    </w:p>
    <w:p w:rsidR="000F78A1" w:rsidRDefault="000F78A1" w:rsidP="0049543E">
      <w:pPr>
        <w:pStyle w:val="Nadpis1"/>
      </w:pPr>
      <w:bookmarkStart w:id="10" w:name="_Toc370316478"/>
      <w:r>
        <w:lastRenderedPageBreak/>
        <w:t>11.         Tradiční aktivity školy</w:t>
      </w:r>
      <w:bookmarkEnd w:id="10"/>
    </w:p>
    <w:p w:rsidR="000F78A1" w:rsidRDefault="000F78A1" w:rsidP="000F78A1">
      <w:pPr>
        <w:pStyle w:val="Odstavecseseznamem"/>
        <w:ind w:left="0"/>
      </w:pPr>
    </w:p>
    <w:p w:rsidR="000F78A1" w:rsidRDefault="000F78A1" w:rsidP="000F78A1">
      <w:pPr>
        <w:pStyle w:val="Odstavecseseznamem"/>
        <w:ind w:left="851"/>
        <w:jc w:val="both"/>
        <w:rPr>
          <w:b/>
          <w:bCs/>
        </w:rPr>
      </w:pPr>
      <w:r>
        <w:t xml:space="preserve">Vánoční divadlo </w:t>
      </w:r>
      <w:r w:rsidR="00DD35E0">
        <w:rPr>
          <w:b/>
          <w:bCs/>
        </w:rPr>
        <w:t>TŘI STROMY</w:t>
      </w:r>
    </w:p>
    <w:p w:rsidR="00A81E5C" w:rsidRPr="00A03487" w:rsidRDefault="00A81E5C" w:rsidP="00A03487">
      <w:pPr>
        <w:pStyle w:val="Bezmezer"/>
        <w:ind w:left="851"/>
        <w:jc w:val="both"/>
        <w:rPr>
          <w:rFonts w:ascii="Times New Roman" w:hAnsi="Times New Roman"/>
          <w:sz w:val="24"/>
          <w:szCs w:val="24"/>
        </w:rPr>
      </w:pPr>
      <w:r w:rsidRPr="00A03487">
        <w:rPr>
          <w:rFonts w:ascii="Times New Roman" w:hAnsi="Times New Roman"/>
          <w:sz w:val="24"/>
          <w:szCs w:val="24"/>
        </w:rPr>
        <w:t xml:space="preserve">V úterý 18. prosince 2012 jsme se již potřetí sešli v Salesiánském divadle na vánočním představení Bratrské školy. Nácvik začal 22. října, sešli jsme se v hale, vyprávěli jsme si děj hry a rozdali jsme si role. Po škole zněly písničky, které doplňovaly svým obsahem děj, připravovali jsme kostýmy, rekvizity a kulisy, každý přidal ruku k dílu. Rok od roku žáků přibývá, letos jsme se vyšplhali na počet 92 a </w:t>
      </w:r>
      <w:r w:rsidR="00357673" w:rsidRPr="00A03487">
        <w:rPr>
          <w:rFonts w:ascii="Times New Roman" w:hAnsi="Times New Roman"/>
          <w:sz w:val="24"/>
          <w:szCs w:val="24"/>
        </w:rPr>
        <w:t xml:space="preserve">poslední dvě zkoušky proběhly </w:t>
      </w:r>
      <w:r w:rsidRPr="00A03487">
        <w:rPr>
          <w:rFonts w:ascii="Times New Roman" w:hAnsi="Times New Roman"/>
          <w:sz w:val="24"/>
          <w:szCs w:val="24"/>
        </w:rPr>
        <w:t>v tělocvičně. Vzhledem k velké absenci dětí a náročnosti některých dějství jsme hru nacvičovali po menších částech, zvlášť písně a pohybový doprovod a teprve na poslední zkoušce jsme se dočkali kompletního provedení. O to větší byla naše radost, když generální zkouška v divadle byla podařená, obohacená světelnými efekty a hudebním doprovodem muzikantů. Příběh se odehrává nejprve v zahradě, kde rostou tři stromy, které si vyslechnou rozhovor zahradnic vypovídající o tom, co Bůh v minulosti předpověděl – narodí se Spasitel – Ježíš Kristus. První strom by chtěl, aby se z něj stal trůn mocného krále, který by vládl nad celou zemí. Druhý strom si přál, aby lidem připomínal Boha a jeho lásku k lidem. A třetí strom by rád pomáhal proměňovat každou bolest, smutek a zlo v dobro. Zanedlouho je dřevorubci pokáceli a odnesli. První strom byl zklamaný, jeho dřevo použili na dřevěný žlab pro ovce. Jaké bylo jeho překvapení, když po nějakém čase do něj položili dítě, bylo největším z králů, kteří se kdy na zemi zrodili. První strom pochopil, že jeho sen se splnil. Ze dřeva druhého stromu se stal obyčejný stůl, byl ze své situace rozmrzelý. O pár let později se v jednom skromném domě u tohoto stolu sešlo několik mužů, rozdávali si chléb a víno a druhý strom si uvědomil, že tak bude lidem připomínat Boží lásku. Z třetího stromu udělali trámy, dlouhou dobu byly nevyužité, až je jednou spojili v kříž. Na obyčejných trámech se stala tak neobyčejná věc. Díky smrti toho člověka – Ježíše – se všem otevřela cesta k odpuštění. Tak i třetímu stromu se splnilo přání – pomohl proměnit každou bolest, smutek a zlo v dobro.</w:t>
      </w:r>
    </w:p>
    <w:p w:rsidR="000F78A1" w:rsidRPr="00DE2278" w:rsidRDefault="000F78A1" w:rsidP="000F78A1">
      <w:pPr>
        <w:spacing w:before="45" w:after="45"/>
        <w:ind w:left="851"/>
        <w:jc w:val="both"/>
        <w:rPr>
          <w:color w:val="000000"/>
        </w:rPr>
      </w:pPr>
      <w:r w:rsidRPr="006703F4">
        <w:rPr>
          <w:b/>
          <w:bCs/>
          <w:color w:val="000000"/>
          <w:shd w:val="clear" w:color="auto" w:fill="F4F8FB"/>
        </w:rPr>
        <w:t>Z Bratrského hrnku</w:t>
      </w:r>
    </w:p>
    <w:p w:rsidR="000F78A1" w:rsidRPr="00DE2278" w:rsidRDefault="00357673" w:rsidP="000F78A1">
      <w:pPr>
        <w:spacing w:before="45" w:after="45"/>
        <w:ind w:left="851"/>
        <w:jc w:val="both"/>
        <w:rPr>
          <w:color w:val="000000"/>
        </w:rPr>
      </w:pPr>
      <w:r>
        <w:rPr>
          <w:color w:val="000000"/>
        </w:rPr>
        <w:t xml:space="preserve">Již pátým </w:t>
      </w:r>
      <w:r w:rsidR="000F78A1" w:rsidRPr="00DE2278">
        <w:rPr>
          <w:color w:val="000000"/>
        </w:rPr>
        <w:t>rokem se setkáváme s rodiči, abyc</w:t>
      </w:r>
      <w:r w:rsidR="000F78A1">
        <w:rPr>
          <w:color w:val="000000"/>
        </w:rPr>
        <w:t>hom mohli sledovat naše děti, co všechno jsou schopny</w:t>
      </w:r>
      <w:r w:rsidR="000F78A1" w:rsidRPr="00DE2278">
        <w:rPr>
          <w:color w:val="000000"/>
        </w:rPr>
        <w:t xml:space="preserve"> se naučit a prezentovat se. </w:t>
      </w:r>
      <w:r>
        <w:rPr>
          <w:color w:val="000000"/>
        </w:rPr>
        <w:t>Vzniká ovšem problém, že se do školy na taková společná setkání prostě nevejdeme. Zvlášť když se prezentují celé třídy. Opět v</w:t>
      </w:r>
      <w:r w:rsidR="000F78A1">
        <w:rPr>
          <w:color w:val="000000"/>
        </w:rPr>
        <w:t>ystoupilo i několik dětí, aby se nám předs</w:t>
      </w:r>
      <w:r>
        <w:rPr>
          <w:color w:val="000000"/>
        </w:rPr>
        <w:t>tavily hrou na hudební nástroje, na které se učí hrát u pana vychovatele Vincence.</w:t>
      </w:r>
      <w:r w:rsidR="000F78A1">
        <w:rPr>
          <w:color w:val="000000"/>
        </w:rPr>
        <w:t xml:space="preserve"> </w:t>
      </w:r>
      <w:r w:rsidR="000F78A1" w:rsidRPr="00DE2278">
        <w:rPr>
          <w:color w:val="000000"/>
        </w:rPr>
        <w:t>Děti z</w:t>
      </w:r>
      <w:r w:rsidR="000F78A1">
        <w:rPr>
          <w:color w:val="000000"/>
        </w:rPr>
        <w:t> hudebního kroužku s</w:t>
      </w:r>
      <w:r w:rsidR="000F78A1" w:rsidRPr="00DE2278">
        <w:rPr>
          <w:color w:val="000000"/>
        </w:rPr>
        <w:t>e n</w:t>
      </w:r>
      <w:r w:rsidR="000F78A1">
        <w:rPr>
          <w:color w:val="000000"/>
        </w:rPr>
        <w:t>ám také předvedly – zpívaly písničky, které pilně natrénovaly</w:t>
      </w:r>
      <w:r w:rsidR="008561C7">
        <w:rPr>
          <w:color w:val="000000"/>
        </w:rPr>
        <w:t xml:space="preserve"> a měly k tomu spoustu vtipných rekvizit.</w:t>
      </w:r>
      <w:r w:rsidR="000F78A1" w:rsidRPr="00DE2278">
        <w:rPr>
          <w:color w:val="000000"/>
        </w:rPr>
        <w:t xml:space="preserve"> </w:t>
      </w:r>
    </w:p>
    <w:p w:rsidR="000F78A1" w:rsidRDefault="000F78A1" w:rsidP="000F78A1">
      <w:pPr>
        <w:spacing w:before="38" w:after="38"/>
        <w:rPr>
          <w:b/>
          <w:bCs/>
          <w:color w:val="000000"/>
          <w:shd w:val="clear" w:color="auto" w:fill="F4F8FB"/>
        </w:rPr>
      </w:pPr>
    </w:p>
    <w:p w:rsidR="000F78A1" w:rsidRPr="00E2732A" w:rsidRDefault="000F78A1" w:rsidP="000F78A1">
      <w:pPr>
        <w:spacing w:before="38" w:after="38"/>
        <w:ind w:left="851"/>
        <w:jc w:val="both"/>
        <w:rPr>
          <w:b/>
          <w:bCs/>
          <w:color w:val="000000"/>
          <w:shd w:val="clear" w:color="auto" w:fill="F4F8FB"/>
        </w:rPr>
      </w:pPr>
      <w:proofErr w:type="spellStart"/>
      <w:r w:rsidRPr="00CE0ACB">
        <w:rPr>
          <w:b/>
          <w:bCs/>
          <w:color w:val="000000"/>
          <w:shd w:val="clear" w:color="auto" w:fill="F4F8FB"/>
        </w:rPr>
        <w:t>Páťácký</w:t>
      </w:r>
      <w:proofErr w:type="spellEnd"/>
      <w:r w:rsidRPr="00CE0ACB">
        <w:rPr>
          <w:b/>
          <w:bCs/>
          <w:color w:val="000000"/>
          <w:shd w:val="clear" w:color="auto" w:fill="F4F8FB"/>
        </w:rPr>
        <w:t xml:space="preserve"> ples a stužkování</w:t>
      </w:r>
    </w:p>
    <w:p w:rsidR="008561C7" w:rsidRDefault="008561C7" w:rsidP="008561C7">
      <w:pPr>
        <w:spacing w:before="38" w:after="38"/>
        <w:ind w:left="851"/>
        <w:jc w:val="both"/>
        <w:rPr>
          <w:color w:val="000000"/>
        </w:rPr>
      </w:pPr>
      <w:r>
        <w:rPr>
          <w:color w:val="000000"/>
        </w:rPr>
        <w:t xml:space="preserve">Z důvodu kapacitních, ale </w:t>
      </w:r>
      <w:r w:rsidR="00447961">
        <w:rPr>
          <w:color w:val="000000"/>
        </w:rPr>
        <w:t xml:space="preserve">i </w:t>
      </w:r>
      <w:r>
        <w:rPr>
          <w:color w:val="000000"/>
        </w:rPr>
        <w:t xml:space="preserve">slavnostní atmosféry, jsme si na náš v pořadí pátý </w:t>
      </w:r>
      <w:proofErr w:type="spellStart"/>
      <w:r>
        <w:rPr>
          <w:color w:val="000000"/>
        </w:rPr>
        <w:t>Páťácký</w:t>
      </w:r>
      <w:proofErr w:type="spellEnd"/>
      <w:r>
        <w:rPr>
          <w:color w:val="000000"/>
        </w:rPr>
        <w:t xml:space="preserve"> ples p</w:t>
      </w:r>
      <w:r w:rsidR="00447961">
        <w:rPr>
          <w:color w:val="000000"/>
        </w:rPr>
        <w:t>ronajali taneční sál Domovina v</w:t>
      </w:r>
      <w:r>
        <w:rPr>
          <w:color w:val="000000"/>
        </w:rPr>
        <w:t xml:space="preserve"> Praze 7. Byla to dobrá volba. Ples se dostal do jiných rozměrů, večerní róby maminek a obleky tatínků dokreslovaly slavnostní atmosféru. </w:t>
      </w:r>
      <w:proofErr w:type="spellStart"/>
      <w:r>
        <w:rPr>
          <w:color w:val="000000"/>
        </w:rPr>
        <w:t>Páťáci</w:t>
      </w:r>
      <w:proofErr w:type="spellEnd"/>
      <w:r>
        <w:rPr>
          <w:color w:val="000000"/>
        </w:rPr>
        <w:t xml:space="preserve"> měli moc pěkné předtančení ve stylu country tanců. Rodiče nás bohatě zásobili pamlsky, vařila se horká čokoláda a čerstvý džus z vymačkaného ovoce byl velmi osvěžující. Výzdoba do fialova korespondovala s barvou růží pro děti. Snaha o celkovou jednotnost pojetí plesu se vyplatila, a kdo rád tancuje,</w:t>
      </w:r>
      <w:r w:rsidR="00447961">
        <w:rPr>
          <w:color w:val="000000"/>
        </w:rPr>
        <w:t xml:space="preserve"> měl příležitost jako na opravdovém plese</w:t>
      </w:r>
      <w:r>
        <w:rPr>
          <w:color w:val="000000"/>
        </w:rPr>
        <w:t xml:space="preserve">. </w:t>
      </w:r>
    </w:p>
    <w:p w:rsidR="00A03487" w:rsidRDefault="00A03487" w:rsidP="008561C7">
      <w:pPr>
        <w:spacing w:before="38" w:after="38"/>
        <w:ind w:left="851"/>
        <w:jc w:val="both"/>
        <w:rPr>
          <w:color w:val="000000"/>
        </w:rPr>
      </w:pPr>
    </w:p>
    <w:p w:rsidR="00A03487" w:rsidRDefault="00A03487" w:rsidP="000F78A1">
      <w:pPr>
        <w:spacing w:before="38" w:after="38"/>
        <w:ind w:left="851"/>
        <w:jc w:val="both"/>
        <w:rPr>
          <w:color w:val="000000"/>
        </w:rPr>
      </w:pPr>
    </w:p>
    <w:p w:rsidR="00A03487" w:rsidRDefault="000F78A1" w:rsidP="00A03487">
      <w:pPr>
        <w:spacing w:before="38" w:after="38"/>
        <w:ind w:left="851"/>
        <w:jc w:val="both"/>
        <w:rPr>
          <w:color w:val="000000"/>
        </w:rPr>
      </w:pPr>
      <w:r w:rsidRPr="00ED21F7">
        <w:rPr>
          <w:color w:val="000000"/>
        </w:rPr>
        <w:t xml:space="preserve">Zážitkem pro nás pro všechny, čemuž odpovídala i napjatá pozornost v sále, bylo </w:t>
      </w:r>
      <w:r w:rsidR="008561C7">
        <w:rPr>
          <w:color w:val="000000"/>
        </w:rPr>
        <w:t xml:space="preserve">již tradiční </w:t>
      </w:r>
      <w:r w:rsidRPr="00ED21F7">
        <w:rPr>
          <w:color w:val="000000"/>
        </w:rPr>
        <w:t>taneční</w:t>
      </w:r>
      <w:r w:rsidR="008561C7">
        <w:rPr>
          <w:color w:val="000000"/>
        </w:rPr>
        <w:t xml:space="preserve"> vystoupení manželů </w:t>
      </w:r>
      <w:proofErr w:type="spellStart"/>
      <w:r w:rsidR="008561C7">
        <w:rPr>
          <w:color w:val="000000"/>
        </w:rPr>
        <w:t>Purrových</w:t>
      </w:r>
      <w:proofErr w:type="spellEnd"/>
      <w:r w:rsidR="008561C7">
        <w:rPr>
          <w:color w:val="000000"/>
        </w:rPr>
        <w:t>.</w:t>
      </w:r>
    </w:p>
    <w:p w:rsidR="00A03487" w:rsidRDefault="00A03487" w:rsidP="00A03487">
      <w:pPr>
        <w:spacing w:before="38" w:after="38"/>
        <w:ind w:left="851"/>
        <w:jc w:val="both"/>
        <w:rPr>
          <w:color w:val="000000"/>
        </w:rPr>
      </w:pPr>
    </w:p>
    <w:p w:rsidR="00A03487" w:rsidRPr="00A03487" w:rsidRDefault="00A03487" w:rsidP="00A03487">
      <w:pPr>
        <w:spacing w:before="38" w:after="38"/>
        <w:ind w:left="851"/>
        <w:jc w:val="both"/>
        <w:rPr>
          <w:b/>
          <w:color w:val="000000"/>
        </w:rPr>
      </w:pPr>
      <w:r>
        <w:rPr>
          <w:b/>
          <w:color w:val="000000"/>
        </w:rPr>
        <w:t>Pobyt na horách</w:t>
      </w:r>
    </w:p>
    <w:p w:rsidR="0005748F" w:rsidRPr="00A03487" w:rsidRDefault="0005748F" w:rsidP="00A03487">
      <w:pPr>
        <w:pStyle w:val="Bezmezer"/>
        <w:ind w:left="851"/>
        <w:jc w:val="both"/>
        <w:rPr>
          <w:rFonts w:ascii="Times New Roman" w:hAnsi="Times New Roman"/>
          <w:sz w:val="24"/>
          <w:szCs w:val="24"/>
        </w:rPr>
      </w:pPr>
      <w:r w:rsidRPr="00A03487">
        <w:rPr>
          <w:rFonts w:ascii="Times New Roman" w:hAnsi="Times New Roman"/>
          <w:sz w:val="24"/>
          <w:szCs w:val="24"/>
        </w:rPr>
        <w:t>Vloni jsme poprvé po letech vyjeli s Bratrskou školou na hory. Letos nás jelo mnohem více. Není to povinná akce školy, stejně tak není povinné umět lyžovat. Jedná se spíš o ozdravný pobyt na horách, který nám i dětem otvírá další a další možnosti vzájemného poznávání a nacházení cest k sobě navzájem.</w:t>
      </w:r>
      <w:r w:rsidR="002077D2" w:rsidRPr="00A03487">
        <w:rPr>
          <w:rFonts w:ascii="Times New Roman" w:hAnsi="Times New Roman"/>
          <w:sz w:val="24"/>
          <w:szCs w:val="24"/>
        </w:rPr>
        <w:t xml:space="preserve"> Ačkoliv jsme jeli v březnu, sněhu jsme měli spousty a k tomu ještě nádherné březnové slunce plné síly</w:t>
      </w:r>
      <w:r w:rsidR="00447961">
        <w:rPr>
          <w:rFonts w:ascii="Times New Roman" w:hAnsi="Times New Roman"/>
          <w:sz w:val="24"/>
          <w:szCs w:val="24"/>
        </w:rPr>
        <w:t xml:space="preserve">. </w:t>
      </w:r>
      <w:r w:rsidR="002077D2" w:rsidRPr="00A03487">
        <w:rPr>
          <w:rFonts w:ascii="Times New Roman" w:hAnsi="Times New Roman"/>
          <w:sz w:val="24"/>
          <w:szCs w:val="24"/>
        </w:rPr>
        <w:t xml:space="preserve">Pobyt jsme si všichni užili a opálení se vrátili domů. </w:t>
      </w:r>
      <w:bookmarkStart w:id="11" w:name="_GoBack"/>
      <w:bookmarkEnd w:id="11"/>
    </w:p>
    <w:p w:rsidR="008561C7" w:rsidRDefault="008561C7" w:rsidP="00A03487">
      <w:pPr>
        <w:spacing w:before="45" w:after="45"/>
        <w:rPr>
          <w:b/>
          <w:color w:val="000000"/>
        </w:rPr>
      </w:pPr>
    </w:p>
    <w:p w:rsidR="00DE641E" w:rsidRPr="00A03487" w:rsidRDefault="000F78A1" w:rsidP="00A03487">
      <w:pPr>
        <w:spacing w:before="45" w:after="45"/>
        <w:ind w:left="851"/>
        <w:rPr>
          <w:b/>
          <w:color w:val="000000"/>
        </w:rPr>
      </w:pPr>
      <w:r w:rsidRPr="00FF2641">
        <w:rPr>
          <w:b/>
          <w:color w:val="000000"/>
        </w:rPr>
        <w:t>Škola v</w:t>
      </w:r>
      <w:r w:rsidR="00DE641E">
        <w:rPr>
          <w:b/>
          <w:color w:val="000000"/>
        </w:rPr>
        <w:t> </w:t>
      </w:r>
      <w:r w:rsidRPr="00FF2641">
        <w:rPr>
          <w:b/>
          <w:color w:val="000000"/>
        </w:rPr>
        <w:t>přírodě</w:t>
      </w:r>
    </w:p>
    <w:p w:rsidR="00DE641E" w:rsidRDefault="00DE641E" w:rsidP="000F78A1">
      <w:pPr>
        <w:ind w:left="851"/>
        <w:jc w:val="both"/>
        <w:rPr>
          <w:bCs/>
        </w:rPr>
      </w:pPr>
      <w:r w:rsidRPr="00DE641E">
        <w:rPr>
          <w:bCs/>
        </w:rPr>
        <w:t xml:space="preserve">Po </w:t>
      </w:r>
      <w:r>
        <w:rPr>
          <w:bCs/>
        </w:rPr>
        <w:t>třech letech strávených na škole v přírodě v </w:t>
      </w:r>
      <w:proofErr w:type="spellStart"/>
      <w:proofErr w:type="gramStart"/>
      <w:r>
        <w:rPr>
          <w:bCs/>
        </w:rPr>
        <w:t>Žihli</w:t>
      </w:r>
      <w:proofErr w:type="spellEnd"/>
      <w:proofErr w:type="gramEnd"/>
      <w:r>
        <w:rPr>
          <w:bCs/>
        </w:rPr>
        <w:t xml:space="preserve"> jsme </w:t>
      </w:r>
      <w:proofErr w:type="gramStart"/>
      <w:r>
        <w:rPr>
          <w:bCs/>
        </w:rPr>
        <w:t>jeli</w:t>
      </w:r>
      <w:proofErr w:type="gramEnd"/>
      <w:r>
        <w:rPr>
          <w:bCs/>
        </w:rPr>
        <w:t xml:space="preserve"> na Šumavu opět na Nové Hutě, kde jsme byli již lyžovat. Odjeli jsme v týdnu, kdy naši republiku zaplavily povodně. Díky nadmořské výšce, ve které se Nové Hutě nacházejí, jsme byli v bezpečí. Rodičům odpadla starost, jak dopravit děti do školy. Tři dny i na Šumavě jen pršelo a pršelo. Naštěstí se na nás od úterý usmálo i slunce. Vyjeli jsme na výlet na blízký hrad </w:t>
      </w:r>
      <w:proofErr w:type="spellStart"/>
      <w:r w:rsidR="001E0B5C">
        <w:rPr>
          <w:bCs/>
        </w:rPr>
        <w:t>Kašperk</w:t>
      </w:r>
      <w:proofErr w:type="spellEnd"/>
      <w:r w:rsidR="001E0B5C">
        <w:rPr>
          <w:bCs/>
        </w:rPr>
        <w:t xml:space="preserve"> </w:t>
      </w:r>
      <w:r>
        <w:rPr>
          <w:bCs/>
        </w:rPr>
        <w:t xml:space="preserve">a </w:t>
      </w:r>
      <w:r w:rsidR="00447961">
        <w:rPr>
          <w:bCs/>
        </w:rPr>
        <w:t>do městečka</w:t>
      </w:r>
      <w:r w:rsidR="001E0B5C">
        <w:rPr>
          <w:bCs/>
        </w:rPr>
        <w:t xml:space="preserve"> Kašperské Hory</w:t>
      </w:r>
      <w:r>
        <w:rPr>
          <w:bCs/>
        </w:rPr>
        <w:t xml:space="preserve">, ve kterém se nacházelo několik muzeí. I výlety </w:t>
      </w:r>
      <w:r w:rsidR="00447961">
        <w:rPr>
          <w:bCs/>
        </w:rPr>
        <w:t>na kole jsme nakonec absolvovali</w:t>
      </w:r>
      <w:r>
        <w:rPr>
          <w:bCs/>
        </w:rPr>
        <w:t xml:space="preserve"> a karneval jsme si také naplno užili.</w:t>
      </w:r>
      <w:r w:rsidR="001E0B5C">
        <w:rPr>
          <w:bCs/>
        </w:rPr>
        <w:t xml:space="preserve"> </w:t>
      </w:r>
      <w:r>
        <w:rPr>
          <w:bCs/>
        </w:rPr>
        <w:t>Nechyběl ani záv</w:t>
      </w:r>
      <w:r w:rsidR="00427382">
        <w:rPr>
          <w:bCs/>
        </w:rPr>
        <w:t xml:space="preserve">ěrečný táborák, i když musel </w:t>
      </w:r>
      <w:r w:rsidR="00447961">
        <w:rPr>
          <w:bCs/>
        </w:rPr>
        <w:t>probíhat</w:t>
      </w:r>
      <w:r>
        <w:rPr>
          <w:bCs/>
        </w:rPr>
        <w:t xml:space="preserve"> po třech</w:t>
      </w:r>
      <w:r w:rsidR="001E0B5C">
        <w:rPr>
          <w:bCs/>
        </w:rPr>
        <w:t xml:space="preserve"> skupinách vzhledem k malému prostoru. </w:t>
      </w:r>
    </w:p>
    <w:p w:rsidR="00DE641E" w:rsidRDefault="00DE641E" w:rsidP="00A03487">
      <w:pPr>
        <w:jc w:val="both"/>
        <w:rPr>
          <w:b/>
          <w:bCs/>
        </w:rPr>
      </w:pPr>
    </w:p>
    <w:p w:rsidR="000F78A1" w:rsidRDefault="000F78A1" w:rsidP="000F78A1">
      <w:pPr>
        <w:ind w:left="851"/>
        <w:jc w:val="both"/>
        <w:rPr>
          <w:b/>
          <w:bCs/>
        </w:rPr>
      </w:pPr>
      <w:r>
        <w:rPr>
          <w:b/>
          <w:bCs/>
        </w:rPr>
        <w:t xml:space="preserve">Zahradní slavnost </w:t>
      </w:r>
    </w:p>
    <w:p w:rsidR="000F78A1" w:rsidRDefault="000F78A1" w:rsidP="0005748F">
      <w:pPr>
        <w:ind w:left="851"/>
        <w:jc w:val="both"/>
      </w:pPr>
      <w:r>
        <w:rPr>
          <w:color w:val="000000"/>
        </w:rPr>
        <w:t>Tradičním zakončením školní</w:t>
      </w:r>
      <w:r w:rsidR="00427382">
        <w:rPr>
          <w:color w:val="000000"/>
        </w:rPr>
        <w:t>ho roku je zahradní slavnost</w:t>
      </w:r>
      <w:r w:rsidR="00B155FD">
        <w:rPr>
          <w:color w:val="000000"/>
        </w:rPr>
        <w:t xml:space="preserve"> na konci června</w:t>
      </w:r>
      <w:r w:rsidR="00427382">
        <w:rPr>
          <w:color w:val="000000"/>
        </w:rPr>
        <w:t xml:space="preserve">. Tentokrát nás zavalila ne voda jako na škole v přírodě, ale tropická vedra. Musel být zrušen turnaj ve vybíjené. Přibyla však jiná aktivita – kropení dětí. A </w:t>
      </w:r>
      <w:r w:rsidR="0005748F">
        <w:rPr>
          <w:color w:val="000000"/>
        </w:rPr>
        <w:t>že se jim to líbilo!</w:t>
      </w:r>
      <w:r w:rsidR="00427382">
        <w:rPr>
          <w:color w:val="000000"/>
        </w:rPr>
        <w:t xml:space="preserve"> Mraky se na nás hnaly již v době vystoupení dětí. Tentokrát nám vládla červená a bílá. Dětem extrémní teploty pravděpodobně tak nevadí, my dospělí jsme byli opravdu vyčerpaní. </w:t>
      </w:r>
      <w:r w:rsidR="0005748F">
        <w:t xml:space="preserve">Po plánovaných akcích následovala volná zábava doprovázená dvěma hudebními skupinami.  Ačkoliv bylo neúnosné vedro, ohýnek plápolal, buřty se opékaly zespodu i </w:t>
      </w:r>
      <w:proofErr w:type="spellStart"/>
      <w:r w:rsidR="0005748F">
        <w:t>zvrchu</w:t>
      </w:r>
      <w:proofErr w:type="spellEnd"/>
      <w:r w:rsidR="0005748F">
        <w:t xml:space="preserve">. Utopenci byly pryč za chvilku a limonáda malinovka také. </w:t>
      </w:r>
      <w:r w:rsidR="00427382">
        <w:rPr>
          <w:color w:val="000000"/>
        </w:rPr>
        <w:t xml:space="preserve">První kapky a poté mohutná bouře přišly až v noci, kdy jsme již byli i s dětmi v bezpečí školy. Opět </w:t>
      </w:r>
      <w:r w:rsidR="00BD61DE">
        <w:rPr>
          <w:color w:val="000000"/>
        </w:rPr>
        <w:t xml:space="preserve">totiž ve škole spali </w:t>
      </w:r>
      <w:proofErr w:type="spellStart"/>
      <w:r w:rsidR="00BD61DE">
        <w:rPr>
          <w:color w:val="000000"/>
        </w:rPr>
        <w:t>páťáci</w:t>
      </w:r>
      <w:proofErr w:type="spellEnd"/>
      <w:r w:rsidR="00BD61DE">
        <w:rPr>
          <w:color w:val="000000"/>
        </w:rPr>
        <w:t xml:space="preserve">, aby si tu svoji školu </w:t>
      </w:r>
      <w:r w:rsidR="00B155FD">
        <w:rPr>
          <w:color w:val="000000"/>
        </w:rPr>
        <w:t xml:space="preserve">naposled </w:t>
      </w:r>
      <w:r w:rsidR="00BD61DE">
        <w:rPr>
          <w:color w:val="000000"/>
        </w:rPr>
        <w:t>užil</w:t>
      </w:r>
      <w:r w:rsidR="0005748F">
        <w:rPr>
          <w:color w:val="000000"/>
        </w:rPr>
        <w:t>i</w:t>
      </w:r>
      <w:r>
        <w:t>.</w:t>
      </w:r>
    </w:p>
    <w:p w:rsidR="000F78A1" w:rsidRDefault="000F78A1" w:rsidP="000F78A1">
      <w:pPr>
        <w:ind w:left="851"/>
        <w:jc w:val="both"/>
      </w:pPr>
      <w:r>
        <w:t>Na zahradní slavnosti se opět sešli tak</w:t>
      </w:r>
      <w:r w:rsidR="0005748F">
        <w:t>é bývalí žáci, učitelé i rodiče</w:t>
      </w:r>
      <w:r w:rsidR="00447961">
        <w:t xml:space="preserve">. Na tuto zahradní </w:t>
      </w:r>
      <w:proofErr w:type="gramStart"/>
      <w:r w:rsidR="00447961">
        <w:t xml:space="preserve">slavnost </w:t>
      </w:r>
      <w:r w:rsidR="0005748F">
        <w:t xml:space="preserve"> dorazil</w:t>
      </w:r>
      <w:proofErr w:type="gramEnd"/>
      <w:r w:rsidR="0005748F">
        <w:t xml:space="preserve"> i zakladatel Bratrské školy pan Heřman.</w:t>
      </w:r>
      <w:r>
        <w:t xml:space="preserve"> </w:t>
      </w:r>
    </w:p>
    <w:p w:rsidR="000F78A1" w:rsidRDefault="000F78A1" w:rsidP="000F78A1">
      <w:pPr>
        <w:ind w:left="851"/>
        <w:jc w:val="both"/>
      </w:pPr>
    </w:p>
    <w:p w:rsidR="000F78A1" w:rsidRDefault="000F78A1" w:rsidP="000F78A1">
      <w:pPr>
        <w:pStyle w:val="Odstavecseseznamem"/>
        <w:spacing w:before="45" w:after="45"/>
        <w:ind w:left="851"/>
        <w:jc w:val="both"/>
        <w:rPr>
          <w:color w:val="000000"/>
        </w:rPr>
      </w:pPr>
    </w:p>
    <w:p w:rsidR="000F78A1" w:rsidRPr="00FF2641" w:rsidRDefault="000F78A1" w:rsidP="000F78A1">
      <w:pPr>
        <w:pStyle w:val="Odstavecseseznamem"/>
        <w:spacing w:before="45" w:after="45"/>
        <w:jc w:val="both"/>
        <w:rPr>
          <w:color w:val="000000"/>
        </w:rPr>
      </w:pPr>
    </w:p>
    <w:p w:rsidR="000F78A1" w:rsidRPr="00FF2641" w:rsidRDefault="000F78A1" w:rsidP="000F78A1">
      <w:pPr>
        <w:pStyle w:val="Odstavecseseznamem"/>
        <w:ind w:left="851"/>
        <w:jc w:val="both"/>
        <w:rPr>
          <w:b/>
        </w:rPr>
      </w:pPr>
    </w:p>
    <w:p w:rsidR="000F78A1" w:rsidRPr="00FF2641" w:rsidRDefault="000F78A1" w:rsidP="000F78A1">
      <w:pPr>
        <w:pStyle w:val="Odstavecseseznamem"/>
        <w:ind w:left="993"/>
        <w:jc w:val="both"/>
      </w:pPr>
    </w:p>
    <w:p w:rsidR="000F78A1" w:rsidRDefault="000F78A1" w:rsidP="000F78A1">
      <w:pPr>
        <w:pStyle w:val="Odstavecseseznamem"/>
        <w:ind w:left="993"/>
        <w:jc w:val="both"/>
      </w:pPr>
    </w:p>
    <w:p w:rsidR="000F78A1" w:rsidRDefault="000F78A1" w:rsidP="000F78A1">
      <w:pPr>
        <w:pStyle w:val="Odstavecseseznamem"/>
        <w:ind w:left="993"/>
        <w:jc w:val="both"/>
      </w:pPr>
    </w:p>
    <w:p w:rsidR="000F78A1" w:rsidRDefault="000F78A1" w:rsidP="000F78A1">
      <w:pPr>
        <w:pStyle w:val="Odstavecseseznamem"/>
        <w:ind w:left="993"/>
        <w:jc w:val="both"/>
      </w:pPr>
    </w:p>
    <w:p w:rsidR="000F78A1" w:rsidRDefault="000F78A1" w:rsidP="000F78A1">
      <w:pPr>
        <w:pStyle w:val="Odstavecseseznamem"/>
        <w:ind w:left="993"/>
        <w:jc w:val="both"/>
      </w:pPr>
    </w:p>
    <w:p w:rsidR="000F78A1" w:rsidRDefault="000F78A1" w:rsidP="00FB0642">
      <w:pPr>
        <w:jc w:val="both"/>
      </w:pPr>
      <w:r w:rsidRPr="00FF2641">
        <w:t xml:space="preserve">  </w:t>
      </w:r>
    </w:p>
    <w:p w:rsidR="00DD35E0" w:rsidRDefault="000F78A1" w:rsidP="00FB0642">
      <w:pPr>
        <w:pStyle w:val="Nadpis1"/>
        <w:ind w:left="0" w:firstLine="0"/>
      </w:pPr>
      <w:bookmarkStart w:id="12" w:name="_Toc370316479"/>
      <w:r>
        <w:lastRenderedPageBreak/>
        <w:t>12.         Kulturní a výchovně vzdělávací akce školy</w:t>
      </w:r>
      <w:bookmarkEnd w:id="12"/>
    </w:p>
    <w:p w:rsidR="00FB0642" w:rsidRPr="00FB0642" w:rsidRDefault="00FB0642" w:rsidP="00FB0642"/>
    <w:p w:rsidR="00DD35E0" w:rsidRPr="00FB0642" w:rsidRDefault="008612C6" w:rsidP="00DD35E0">
      <w:pPr>
        <w:pStyle w:val="Bezmezer"/>
        <w:rPr>
          <w:rFonts w:ascii="Times New Roman" w:hAnsi="Times New Roman"/>
          <w:sz w:val="24"/>
          <w:szCs w:val="24"/>
        </w:rPr>
      </w:pPr>
      <w:r>
        <w:rPr>
          <w:rFonts w:ascii="Times New Roman" w:hAnsi="Times New Roman"/>
          <w:b/>
          <w:sz w:val="24"/>
          <w:szCs w:val="24"/>
        </w:rPr>
        <w:t xml:space="preserve">            </w:t>
      </w:r>
      <w:r w:rsidR="00DD35E0" w:rsidRPr="00FB0642">
        <w:rPr>
          <w:rFonts w:ascii="Times New Roman" w:hAnsi="Times New Roman"/>
          <w:sz w:val="24"/>
          <w:szCs w:val="24"/>
        </w:rPr>
        <w:t xml:space="preserve">18. 9.     Historická Praha -  Staré Město - 5. </w:t>
      </w:r>
      <w:proofErr w:type="spellStart"/>
      <w:r w:rsidR="00DD35E0" w:rsidRPr="00FB0642">
        <w:rPr>
          <w:rFonts w:ascii="Times New Roman" w:hAnsi="Times New Roman"/>
          <w:sz w:val="24"/>
          <w:szCs w:val="24"/>
        </w:rPr>
        <w:t>roč</w:t>
      </w:r>
      <w:proofErr w:type="spellEnd"/>
      <w:r w:rsidR="00DD35E0" w:rsidRPr="00FB0642">
        <w:rPr>
          <w:rFonts w:ascii="Times New Roman" w:hAnsi="Times New Roman"/>
          <w:sz w:val="24"/>
          <w:szCs w:val="24"/>
        </w:rPr>
        <w:t>. – projektové vyučování</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18. 9.     Historická Praha – Stromovka – 1.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 – projektové vyučování</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21. 9.     Historická Praha – Báje a mýty Prahy – 2.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 – projektové vyučování</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26. 9.     Historická Praha – prezentace všech tříd</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1. 10.     Stanice mladých přírodovědců – Domácí zvířata – 2.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1. 10.     Planetárium – 2.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5. 10.     </w:t>
      </w:r>
      <w:proofErr w:type="spellStart"/>
      <w:r w:rsidRPr="00FB0642">
        <w:rPr>
          <w:rFonts w:ascii="Times New Roman" w:hAnsi="Times New Roman"/>
          <w:sz w:val="24"/>
          <w:szCs w:val="24"/>
        </w:rPr>
        <w:t>Toulcův</w:t>
      </w:r>
      <w:proofErr w:type="spellEnd"/>
      <w:r w:rsidRPr="00FB0642">
        <w:rPr>
          <w:rFonts w:ascii="Times New Roman" w:hAnsi="Times New Roman"/>
          <w:sz w:val="24"/>
          <w:szCs w:val="24"/>
        </w:rPr>
        <w:t xml:space="preserve"> dvůr – Les – 5.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5. 10.     Táborák</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10. 10.   Planetárium – Pozorujeme oblohu – 3.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15. 10.   Neviditelná výstava – 2., 4.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18. 10.   Planetárium – Co učil čáp na rybníce – 2.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19. 10.   Taneční studio </w:t>
      </w:r>
      <w:proofErr w:type="spellStart"/>
      <w:r w:rsidRPr="00FB0642">
        <w:rPr>
          <w:rFonts w:ascii="Times New Roman" w:hAnsi="Times New Roman"/>
          <w:sz w:val="24"/>
          <w:szCs w:val="24"/>
        </w:rPr>
        <w:t>Light</w:t>
      </w:r>
      <w:proofErr w:type="spellEnd"/>
      <w:r w:rsidRPr="00FB0642">
        <w:rPr>
          <w:rFonts w:ascii="Times New Roman" w:hAnsi="Times New Roman"/>
          <w:sz w:val="24"/>
          <w:szCs w:val="24"/>
        </w:rPr>
        <w:t xml:space="preserve"> – Putování ve větvích – 2., 3., 4.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23. 10.   Planetárium – O sluníčku, měsíčku a hvězdičkách – 1.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24.10.    Sportovní den s rugby v </w:t>
      </w:r>
      <w:proofErr w:type="spellStart"/>
      <w:r w:rsidRPr="00FB0642">
        <w:rPr>
          <w:rFonts w:ascii="Times New Roman" w:hAnsi="Times New Roman"/>
          <w:sz w:val="24"/>
          <w:szCs w:val="24"/>
        </w:rPr>
        <w:t>Petrovicích</w:t>
      </w:r>
      <w:proofErr w:type="spellEnd"/>
      <w:r w:rsidRPr="00FB0642">
        <w:rPr>
          <w:rFonts w:ascii="Times New Roman" w:hAnsi="Times New Roman"/>
          <w:sz w:val="24"/>
          <w:szCs w:val="24"/>
        </w:rPr>
        <w:t xml:space="preserve"> – všechny ročníky</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29. 10.   Den zvířátek – projektový den – všechny ročníky</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1. 11.     Divadlo Gong – O pejskovi a kočičce – 1.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1. 11.     Exkurze do ZOO – s lektorem Zajímavost</w:t>
      </w:r>
      <w:r w:rsidR="008612C6">
        <w:rPr>
          <w:rFonts w:ascii="Times New Roman" w:hAnsi="Times New Roman"/>
          <w:sz w:val="24"/>
          <w:szCs w:val="24"/>
        </w:rPr>
        <w:t>i o zvířatech chovaných v </w:t>
      </w:r>
      <w:proofErr w:type="gramStart"/>
      <w:r w:rsidR="008612C6">
        <w:rPr>
          <w:rFonts w:ascii="Times New Roman" w:hAnsi="Times New Roman"/>
          <w:sz w:val="24"/>
          <w:szCs w:val="24"/>
        </w:rPr>
        <w:t xml:space="preserve">ZOO - </w:t>
      </w:r>
      <w:r w:rsidRPr="00FB0642">
        <w:rPr>
          <w:rFonts w:ascii="Times New Roman" w:hAnsi="Times New Roman"/>
          <w:sz w:val="24"/>
          <w:szCs w:val="24"/>
        </w:rPr>
        <w:t>5.</w:t>
      </w:r>
      <w:r w:rsidR="008612C6">
        <w:rPr>
          <w:rFonts w:ascii="Times New Roman" w:hAnsi="Times New Roman"/>
          <w:sz w:val="24"/>
          <w:szCs w:val="24"/>
        </w:rPr>
        <w:t>r</w:t>
      </w:r>
      <w:proofErr w:type="gramEnd"/>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                                            - VV – kresba zvířat – 3.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2. 11.     Exkurze do ZOO – s lektorem Na ptáky jsme krátký – 1.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                                            - VV – kresba zvířat – 1.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13. 11.   Exkurze do ZOO – s lektorem Plazi – 2.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                                            - VV – kresba zvířat – 4.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27. 11.   </w:t>
      </w:r>
      <w:proofErr w:type="spellStart"/>
      <w:r w:rsidRPr="00FB0642">
        <w:rPr>
          <w:rFonts w:ascii="Times New Roman" w:hAnsi="Times New Roman"/>
          <w:sz w:val="24"/>
          <w:szCs w:val="24"/>
        </w:rPr>
        <w:t>Ekocentrum</w:t>
      </w:r>
      <w:proofErr w:type="spellEnd"/>
      <w:r w:rsidRPr="00FB0642">
        <w:rPr>
          <w:rFonts w:ascii="Times New Roman" w:hAnsi="Times New Roman"/>
          <w:sz w:val="24"/>
          <w:szCs w:val="24"/>
        </w:rPr>
        <w:t xml:space="preserve"> Koniklec – Domácí a divoká zvířata – 1.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4. 12.     Knihovna – Seznámení s knihovnou – 1.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11. 12.   Knihovna – Vánoce – 1.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18. 12.   Vánoční divadlo Tři stromy – Salesiánské divadlo – všechny ročníky</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19. 12.   Muzeum Roztoky u Prahy – Dětský svět módy – 3.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19. 12.   Kostel sv. Šimona a Judy – J. J. Ryba - Česká mše vánoční – 1., 2., 4., 5.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20. 12.   Zdobení vánočního stromu v ZOO – 4., 5.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4. 1.        Tříkrálová </w:t>
      </w:r>
      <w:proofErr w:type="spellStart"/>
      <w:r w:rsidRPr="00FB0642">
        <w:rPr>
          <w:rFonts w:ascii="Times New Roman" w:hAnsi="Times New Roman"/>
          <w:sz w:val="24"/>
          <w:szCs w:val="24"/>
        </w:rPr>
        <w:t>Rybovky</w:t>
      </w:r>
      <w:proofErr w:type="spellEnd"/>
      <w:r w:rsidRPr="00FB0642">
        <w:rPr>
          <w:rFonts w:ascii="Times New Roman" w:hAnsi="Times New Roman"/>
          <w:sz w:val="24"/>
          <w:szCs w:val="24"/>
        </w:rPr>
        <w:t xml:space="preserve"> – ŠD</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14. 1.      Planetárium – Vesmír kolem nás – 2.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22. 1.      Preventivní program MP – 1., 4., 5.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8. 2.        </w:t>
      </w:r>
      <w:proofErr w:type="spellStart"/>
      <w:r w:rsidRPr="00FB0642">
        <w:rPr>
          <w:rFonts w:ascii="Times New Roman" w:hAnsi="Times New Roman"/>
          <w:sz w:val="24"/>
          <w:szCs w:val="24"/>
        </w:rPr>
        <w:t>Páťácký</w:t>
      </w:r>
      <w:proofErr w:type="spellEnd"/>
      <w:r w:rsidRPr="00FB0642">
        <w:rPr>
          <w:rFonts w:ascii="Times New Roman" w:hAnsi="Times New Roman"/>
          <w:sz w:val="24"/>
          <w:szCs w:val="24"/>
        </w:rPr>
        <w:t xml:space="preserve"> ples – všechny ročníky</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14. 2.      Preventivní program MP – 2., 3.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2. 3. – 8. 3.   Pobyt na horách – Šumava – zájemci ze všech ročníků</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12. 3.      Exkurze do ZOO – s lektorem Ochrana zvířat – 4.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                                             - VV – kresba zvířat – 2.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14. 3.      Exkurze do ZOO – s lektorem Savci – 3.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                                             - VV – kresba zvířat – 5.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15. 3.      Projekce Jeden svět na školách – kino Světozor – 5.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18. 3.      Knihovna – Jarní pranostiky a velikonoční zvyky – 1.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19. 3.      Recitační soutěž – školní kolo – všechny ročníky</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20. 3.      Planetárium – Vesmír kolem nás – 3.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22. 3.      Exkurze do ZOO – s lektorem Domácí zvířata – 1.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5. 4.        Noc s Andersenem</w:t>
      </w:r>
    </w:p>
    <w:p w:rsidR="00DD35E0" w:rsidRPr="00FB0642" w:rsidRDefault="00DD35E0" w:rsidP="00DD35E0">
      <w:pPr>
        <w:pStyle w:val="Bezmezer"/>
        <w:ind w:left="709"/>
        <w:rPr>
          <w:rFonts w:ascii="Times New Roman" w:hAnsi="Times New Roman"/>
          <w:sz w:val="24"/>
          <w:szCs w:val="24"/>
        </w:rPr>
      </w:pPr>
      <w:proofErr w:type="gramStart"/>
      <w:r w:rsidRPr="00FB0642">
        <w:rPr>
          <w:rFonts w:ascii="Times New Roman" w:hAnsi="Times New Roman"/>
          <w:sz w:val="24"/>
          <w:szCs w:val="24"/>
        </w:rPr>
        <w:t>8. 4.        KD</w:t>
      </w:r>
      <w:proofErr w:type="gramEnd"/>
      <w:r w:rsidRPr="00FB0642">
        <w:rPr>
          <w:rFonts w:ascii="Times New Roman" w:hAnsi="Times New Roman"/>
          <w:sz w:val="24"/>
          <w:szCs w:val="24"/>
        </w:rPr>
        <w:t xml:space="preserve"> Krakov – Aprílová škola – 1.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10. 4.      Bratrský hrnek – prezentace školních kroužků</w:t>
      </w:r>
    </w:p>
    <w:p w:rsidR="000F78A1" w:rsidRPr="00FB0642" w:rsidRDefault="00DD35E0" w:rsidP="006703F4">
      <w:pPr>
        <w:pStyle w:val="Bezmezer"/>
        <w:ind w:left="709"/>
        <w:rPr>
          <w:rFonts w:ascii="Times New Roman" w:hAnsi="Times New Roman"/>
          <w:b/>
          <w:sz w:val="24"/>
          <w:szCs w:val="24"/>
        </w:rPr>
      </w:pPr>
      <w:r w:rsidRPr="00FB0642">
        <w:rPr>
          <w:rFonts w:ascii="Times New Roman" w:hAnsi="Times New Roman"/>
          <w:sz w:val="24"/>
          <w:szCs w:val="24"/>
        </w:rPr>
        <w:lastRenderedPageBreak/>
        <w:t xml:space="preserve">30. 4.      Preventivní program MP – 1.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0F78A1" w:rsidP="00DD35E0">
      <w:pPr>
        <w:pStyle w:val="Bezmezer"/>
        <w:rPr>
          <w:rFonts w:ascii="Times New Roman" w:hAnsi="Times New Roman"/>
          <w:sz w:val="24"/>
          <w:szCs w:val="24"/>
        </w:rPr>
      </w:pPr>
      <w:r w:rsidRPr="00FB0642">
        <w:rPr>
          <w:rFonts w:ascii="Times New Roman" w:hAnsi="Times New Roman"/>
          <w:sz w:val="24"/>
          <w:szCs w:val="24"/>
        </w:rPr>
        <w:tab/>
      </w:r>
      <w:r w:rsidR="00DD35E0" w:rsidRPr="00FB0642">
        <w:rPr>
          <w:rFonts w:ascii="Times New Roman" w:hAnsi="Times New Roman"/>
          <w:sz w:val="24"/>
          <w:szCs w:val="24"/>
        </w:rPr>
        <w:t xml:space="preserve">15. 5.      Květinový den – účast na prodeji kytiček – 5. </w:t>
      </w:r>
      <w:proofErr w:type="spellStart"/>
      <w:r w:rsidR="00DD35E0" w:rsidRPr="00FB0642">
        <w:rPr>
          <w:rFonts w:ascii="Times New Roman" w:hAnsi="Times New Roman"/>
          <w:sz w:val="24"/>
          <w:szCs w:val="24"/>
        </w:rPr>
        <w:t>roč</w:t>
      </w:r>
      <w:proofErr w:type="spellEnd"/>
      <w:r w:rsidR="00DD35E0"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15. 5.      Dopravní hřiště – DDM Praha 7 – 1.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proofErr w:type="gramStart"/>
      <w:r w:rsidRPr="00FB0642">
        <w:rPr>
          <w:rFonts w:ascii="Times New Roman" w:hAnsi="Times New Roman"/>
          <w:sz w:val="24"/>
          <w:szCs w:val="24"/>
        </w:rPr>
        <w:t>16 . 5.</w:t>
      </w:r>
      <w:proofErr w:type="gramEnd"/>
      <w:r w:rsidRPr="00FB0642">
        <w:rPr>
          <w:rFonts w:ascii="Times New Roman" w:hAnsi="Times New Roman"/>
          <w:sz w:val="24"/>
          <w:szCs w:val="24"/>
        </w:rPr>
        <w:t xml:space="preserve">     Den s Městskou policií ve Stromovce – 1.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29. 5.      Dopravní hřiště – DDM Praha 7 – 5.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30. 5.      Dopravní hřiště – DDM Praha 7 – 4.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1. 6. – 7. 6.   Škola v přírodě – Šumava – všechny ročníky</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12. 6.      Dopravní hřiště – DDM Praha 7 – 3.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13. 6.      Poznej svého psa – Jak se chovat k psovi a jak zacházet se </w:t>
      </w:r>
      <w:proofErr w:type="gramStart"/>
      <w:r w:rsidRPr="00FB0642">
        <w:rPr>
          <w:rFonts w:ascii="Times New Roman" w:hAnsi="Times New Roman"/>
          <w:sz w:val="24"/>
          <w:szCs w:val="24"/>
        </w:rPr>
        <w:t>psem – 1., 4.</w:t>
      </w:r>
      <w:proofErr w:type="gramEnd"/>
      <w:r w:rsidRPr="00FB0642">
        <w:rPr>
          <w:rFonts w:ascii="Times New Roman" w:hAnsi="Times New Roman"/>
          <w:sz w:val="24"/>
          <w:szCs w:val="24"/>
        </w:rPr>
        <w:t>, 5.</w:t>
      </w:r>
      <w:r w:rsidR="008612C6">
        <w:rPr>
          <w:rFonts w:ascii="Times New Roman" w:hAnsi="Times New Roman"/>
          <w:sz w:val="24"/>
          <w:szCs w:val="24"/>
        </w:rPr>
        <w:t xml:space="preserve">r. </w:t>
      </w:r>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 xml:space="preserve">14. 6.      Poznej svého psa – Jak se chovat k psovi a jak zacházet se </w:t>
      </w:r>
      <w:proofErr w:type="gramStart"/>
      <w:r w:rsidRPr="00FB0642">
        <w:rPr>
          <w:rFonts w:ascii="Times New Roman" w:hAnsi="Times New Roman"/>
          <w:sz w:val="24"/>
          <w:szCs w:val="24"/>
        </w:rPr>
        <w:t xml:space="preserve">psem – 2. ,3. </w:t>
      </w:r>
      <w:proofErr w:type="spellStart"/>
      <w:r w:rsidRPr="00FB0642">
        <w:rPr>
          <w:rFonts w:ascii="Times New Roman" w:hAnsi="Times New Roman"/>
          <w:sz w:val="24"/>
          <w:szCs w:val="24"/>
        </w:rPr>
        <w:t>roč</w:t>
      </w:r>
      <w:proofErr w:type="spellEnd"/>
      <w:r w:rsidRPr="00FB0642">
        <w:rPr>
          <w:rFonts w:ascii="Times New Roman" w:hAnsi="Times New Roman"/>
          <w:sz w:val="24"/>
          <w:szCs w:val="24"/>
        </w:rPr>
        <w:t>.</w:t>
      </w:r>
      <w:proofErr w:type="gramEnd"/>
    </w:p>
    <w:p w:rsidR="00DD35E0" w:rsidRPr="00FB0642" w:rsidRDefault="00DD35E0" w:rsidP="00DD35E0">
      <w:pPr>
        <w:pStyle w:val="Bezmezer"/>
        <w:ind w:left="709"/>
        <w:rPr>
          <w:rFonts w:ascii="Times New Roman" w:hAnsi="Times New Roman"/>
          <w:sz w:val="24"/>
          <w:szCs w:val="24"/>
        </w:rPr>
      </w:pPr>
      <w:r w:rsidRPr="00FB0642">
        <w:rPr>
          <w:rFonts w:ascii="Times New Roman" w:hAnsi="Times New Roman"/>
          <w:sz w:val="24"/>
          <w:szCs w:val="24"/>
        </w:rPr>
        <w:t>20. 6.      Zahradní slavnost – všechny ročníky</w:t>
      </w:r>
    </w:p>
    <w:p w:rsidR="00DD35E0" w:rsidRPr="00FB0642" w:rsidRDefault="00DD35E0" w:rsidP="00DD35E0">
      <w:pPr>
        <w:pStyle w:val="Bezmezer"/>
        <w:rPr>
          <w:rFonts w:ascii="Times New Roman" w:hAnsi="Times New Roman"/>
          <w:sz w:val="24"/>
          <w:szCs w:val="24"/>
        </w:rPr>
      </w:pPr>
      <w:r w:rsidRPr="00FB0642">
        <w:rPr>
          <w:rFonts w:ascii="Times New Roman" w:hAnsi="Times New Roman"/>
          <w:sz w:val="24"/>
          <w:szCs w:val="24"/>
        </w:rPr>
        <w:t xml:space="preserve"> </w:t>
      </w:r>
    </w:p>
    <w:p w:rsidR="000F78A1" w:rsidRPr="00FB0642" w:rsidRDefault="000F78A1" w:rsidP="000F78A1">
      <w:pPr>
        <w:pStyle w:val="Bezmezer"/>
        <w:tabs>
          <w:tab w:val="left" w:pos="885"/>
        </w:tabs>
        <w:rPr>
          <w:rFonts w:ascii="Times New Roman" w:hAnsi="Times New Roman"/>
          <w:sz w:val="24"/>
          <w:szCs w:val="24"/>
        </w:rPr>
      </w:pPr>
    </w:p>
    <w:p w:rsidR="000F78A1" w:rsidRPr="001E4634" w:rsidRDefault="000F78A1" w:rsidP="000F78A1">
      <w:pPr>
        <w:pStyle w:val="Bezmezer"/>
        <w:tabs>
          <w:tab w:val="left" w:pos="885"/>
        </w:tabs>
        <w:rPr>
          <w:rFonts w:ascii="Times New Roman" w:hAnsi="Times New Roman"/>
          <w:sz w:val="24"/>
          <w:szCs w:val="24"/>
        </w:rPr>
      </w:pPr>
    </w:p>
    <w:p w:rsidR="000F78A1" w:rsidRPr="001E4634" w:rsidRDefault="000F78A1" w:rsidP="000F78A1">
      <w:pPr>
        <w:pStyle w:val="Bezmezer"/>
        <w:jc w:val="center"/>
        <w:rPr>
          <w:rFonts w:ascii="Times New Roman" w:hAnsi="Times New Roman"/>
          <w:sz w:val="24"/>
          <w:szCs w:val="24"/>
        </w:rPr>
      </w:pPr>
    </w:p>
    <w:p w:rsidR="000F78A1" w:rsidRPr="001E4634" w:rsidRDefault="000F78A1" w:rsidP="000F78A1">
      <w:pPr>
        <w:pStyle w:val="Bezmezer"/>
        <w:jc w:val="center"/>
        <w:rPr>
          <w:rFonts w:ascii="Times New Roman" w:hAnsi="Times New Roman"/>
          <w:sz w:val="24"/>
          <w:szCs w:val="24"/>
        </w:rPr>
      </w:pPr>
    </w:p>
    <w:p w:rsidR="000F78A1" w:rsidRPr="001E4634" w:rsidRDefault="000F78A1" w:rsidP="000F78A1">
      <w:pPr>
        <w:pStyle w:val="Bezmezer"/>
        <w:jc w:val="center"/>
        <w:rPr>
          <w:rFonts w:ascii="Times New Roman" w:hAnsi="Times New Roman"/>
          <w:sz w:val="24"/>
          <w:szCs w:val="24"/>
        </w:rPr>
      </w:pPr>
    </w:p>
    <w:p w:rsidR="000F78A1" w:rsidRDefault="000F78A1" w:rsidP="000F78A1">
      <w:pPr>
        <w:pStyle w:val="Bezmezer"/>
        <w:jc w:val="center"/>
        <w:rPr>
          <w:rFonts w:ascii="Times New Roman" w:hAnsi="Times New Roman"/>
          <w:sz w:val="24"/>
          <w:szCs w:val="24"/>
        </w:rPr>
      </w:pPr>
    </w:p>
    <w:p w:rsidR="000F78A1" w:rsidRDefault="000F78A1" w:rsidP="000F78A1">
      <w:pPr>
        <w:pStyle w:val="Bezmezer"/>
        <w:jc w:val="center"/>
        <w:rPr>
          <w:rFonts w:ascii="Times New Roman" w:hAnsi="Times New Roman"/>
          <w:sz w:val="24"/>
          <w:szCs w:val="24"/>
        </w:rPr>
      </w:pPr>
    </w:p>
    <w:p w:rsidR="00DD35E0" w:rsidRDefault="00DD35E0" w:rsidP="000F78A1">
      <w:pPr>
        <w:pStyle w:val="Bezmezer"/>
        <w:jc w:val="center"/>
        <w:rPr>
          <w:rFonts w:ascii="Times New Roman" w:hAnsi="Times New Roman"/>
          <w:sz w:val="24"/>
          <w:szCs w:val="24"/>
        </w:rPr>
      </w:pPr>
    </w:p>
    <w:p w:rsidR="00DD35E0" w:rsidRDefault="00DD35E0" w:rsidP="000F78A1">
      <w:pPr>
        <w:pStyle w:val="Bezmezer"/>
        <w:jc w:val="center"/>
        <w:rPr>
          <w:rFonts w:ascii="Times New Roman" w:hAnsi="Times New Roman"/>
          <w:sz w:val="24"/>
          <w:szCs w:val="24"/>
        </w:rPr>
      </w:pPr>
    </w:p>
    <w:p w:rsidR="00DD35E0" w:rsidRDefault="00DD35E0" w:rsidP="000F78A1">
      <w:pPr>
        <w:pStyle w:val="Bezmezer"/>
        <w:jc w:val="center"/>
        <w:rPr>
          <w:rFonts w:ascii="Times New Roman" w:hAnsi="Times New Roman"/>
          <w:sz w:val="24"/>
          <w:szCs w:val="24"/>
        </w:rPr>
      </w:pPr>
    </w:p>
    <w:p w:rsidR="00DD35E0" w:rsidRDefault="00DD35E0" w:rsidP="000F78A1">
      <w:pPr>
        <w:pStyle w:val="Bezmezer"/>
        <w:jc w:val="center"/>
        <w:rPr>
          <w:rFonts w:ascii="Times New Roman" w:hAnsi="Times New Roman"/>
          <w:sz w:val="24"/>
          <w:szCs w:val="24"/>
        </w:rPr>
      </w:pPr>
    </w:p>
    <w:p w:rsidR="00DD35E0" w:rsidRDefault="00DD35E0" w:rsidP="000F78A1">
      <w:pPr>
        <w:pStyle w:val="Bezmezer"/>
        <w:jc w:val="center"/>
        <w:rPr>
          <w:rFonts w:ascii="Times New Roman" w:hAnsi="Times New Roman"/>
          <w:sz w:val="24"/>
          <w:szCs w:val="24"/>
        </w:rPr>
      </w:pPr>
    </w:p>
    <w:p w:rsidR="00DD35E0" w:rsidRDefault="00DD35E0" w:rsidP="000F78A1">
      <w:pPr>
        <w:pStyle w:val="Bezmezer"/>
        <w:jc w:val="center"/>
        <w:rPr>
          <w:rFonts w:ascii="Times New Roman" w:hAnsi="Times New Roman"/>
          <w:sz w:val="24"/>
          <w:szCs w:val="24"/>
        </w:rPr>
      </w:pPr>
    </w:p>
    <w:p w:rsidR="00DD35E0" w:rsidRDefault="00DD35E0" w:rsidP="000F78A1">
      <w:pPr>
        <w:pStyle w:val="Bezmezer"/>
        <w:jc w:val="center"/>
        <w:rPr>
          <w:rFonts w:ascii="Times New Roman" w:hAnsi="Times New Roman"/>
          <w:sz w:val="24"/>
          <w:szCs w:val="24"/>
        </w:rPr>
      </w:pPr>
    </w:p>
    <w:p w:rsidR="00DD35E0" w:rsidRDefault="00DD35E0" w:rsidP="000F78A1">
      <w:pPr>
        <w:pStyle w:val="Bezmezer"/>
        <w:jc w:val="center"/>
        <w:rPr>
          <w:rFonts w:ascii="Times New Roman" w:hAnsi="Times New Roman"/>
          <w:sz w:val="24"/>
          <w:szCs w:val="24"/>
        </w:rPr>
      </w:pPr>
    </w:p>
    <w:p w:rsidR="00DD35E0" w:rsidRDefault="00DD35E0" w:rsidP="000F78A1">
      <w:pPr>
        <w:pStyle w:val="Bezmezer"/>
        <w:jc w:val="center"/>
        <w:rPr>
          <w:rFonts w:ascii="Times New Roman" w:hAnsi="Times New Roman"/>
          <w:sz w:val="24"/>
          <w:szCs w:val="24"/>
        </w:rPr>
      </w:pPr>
    </w:p>
    <w:p w:rsidR="00DD35E0" w:rsidRDefault="00DD35E0" w:rsidP="000F78A1">
      <w:pPr>
        <w:pStyle w:val="Bezmezer"/>
        <w:jc w:val="center"/>
        <w:rPr>
          <w:rFonts w:ascii="Times New Roman" w:hAnsi="Times New Roman"/>
          <w:sz w:val="24"/>
          <w:szCs w:val="24"/>
        </w:rPr>
      </w:pPr>
    </w:p>
    <w:p w:rsidR="00DD35E0" w:rsidRDefault="00DD35E0" w:rsidP="000F78A1">
      <w:pPr>
        <w:pStyle w:val="Bezmezer"/>
        <w:jc w:val="center"/>
        <w:rPr>
          <w:rFonts w:ascii="Times New Roman" w:hAnsi="Times New Roman"/>
          <w:sz w:val="24"/>
          <w:szCs w:val="24"/>
        </w:rPr>
      </w:pPr>
    </w:p>
    <w:p w:rsidR="00DD35E0" w:rsidRDefault="00DD35E0" w:rsidP="000F78A1">
      <w:pPr>
        <w:pStyle w:val="Bezmezer"/>
        <w:jc w:val="center"/>
        <w:rPr>
          <w:rFonts w:ascii="Times New Roman" w:hAnsi="Times New Roman"/>
          <w:sz w:val="24"/>
          <w:szCs w:val="24"/>
        </w:rPr>
      </w:pPr>
    </w:p>
    <w:p w:rsidR="00DD35E0" w:rsidRDefault="00DD35E0" w:rsidP="000F78A1">
      <w:pPr>
        <w:pStyle w:val="Bezmezer"/>
        <w:jc w:val="center"/>
        <w:rPr>
          <w:rFonts w:ascii="Times New Roman" w:hAnsi="Times New Roman"/>
          <w:sz w:val="24"/>
          <w:szCs w:val="24"/>
        </w:rPr>
      </w:pPr>
    </w:p>
    <w:p w:rsidR="00DD35E0" w:rsidRDefault="00DD35E0" w:rsidP="000F78A1">
      <w:pPr>
        <w:pStyle w:val="Bezmezer"/>
        <w:jc w:val="center"/>
        <w:rPr>
          <w:rFonts w:ascii="Times New Roman" w:hAnsi="Times New Roman"/>
          <w:sz w:val="24"/>
          <w:szCs w:val="24"/>
        </w:rPr>
      </w:pPr>
    </w:p>
    <w:p w:rsidR="00DD35E0" w:rsidRDefault="00DD35E0" w:rsidP="000F78A1">
      <w:pPr>
        <w:pStyle w:val="Bezmezer"/>
        <w:jc w:val="center"/>
        <w:rPr>
          <w:rFonts w:ascii="Times New Roman" w:hAnsi="Times New Roman"/>
          <w:sz w:val="24"/>
          <w:szCs w:val="24"/>
        </w:rPr>
      </w:pPr>
    </w:p>
    <w:p w:rsidR="00DD35E0" w:rsidRDefault="00DD35E0" w:rsidP="000F78A1">
      <w:pPr>
        <w:pStyle w:val="Bezmezer"/>
        <w:jc w:val="center"/>
        <w:rPr>
          <w:rFonts w:ascii="Times New Roman" w:hAnsi="Times New Roman"/>
          <w:sz w:val="24"/>
          <w:szCs w:val="24"/>
        </w:rPr>
      </w:pPr>
    </w:p>
    <w:p w:rsidR="00DD35E0" w:rsidRDefault="00DD35E0" w:rsidP="000F78A1">
      <w:pPr>
        <w:pStyle w:val="Bezmezer"/>
        <w:jc w:val="center"/>
        <w:rPr>
          <w:rFonts w:ascii="Times New Roman" w:hAnsi="Times New Roman"/>
          <w:sz w:val="24"/>
          <w:szCs w:val="24"/>
        </w:rPr>
      </w:pPr>
    </w:p>
    <w:p w:rsidR="00DD35E0" w:rsidRDefault="00DD35E0" w:rsidP="000F78A1">
      <w:pPr>
        <w:pStyle w:val="Bezmezer"/>
        <w:jc w:val="center"/>
        <w:rPr>
          <w:rFonts w:ascii="Times New Roman" w:hAnsi="Times New Roman"/>
          <w:sz w:val="24"/>
          <w:szCs w:val="24"/>
        </w:rPr>
      </w:pPr>
    </w:p>
    <w:p w:rsidR="00DD35E0" w:rsidRDefault="00DD35E0" w:rsidP="000F78A1">
      <w:pPr>
        <w:pStyle w:val="Bezmezer"/>
        <w:jc w:val="center"/>
        <w:rPr>
          <w:rFonts w:ascii="Times New Roman" w:hAnsi="Times New Roman"/>
          <w:sz w:val="24"/>
          <w:szCs w:val="24"/>
        </w:rPr>
      </w:pPr>
    </w:p>
    <w:p w:rsidR="00DD35E0" w:rsidRDefault="00DD35E0" w:rsidP="000F78A1">
      <w:pPr>
        <w:pStyle w:val="Bezmezer"/>
        <w:jc w:val="center"/>
        <w:rPr>
          <w:rFonts w:ascii="Times New Roman" w:hAnsi="Times New Roman"/>
          <w:sz w:val="24"/>
          <w:szCs w:val="24"/>
        </w:rPr>
      </w:pPr>
    </w:p>
    <w:p w:rsidR="00DD35E0" w:rsidRDefault="00DD35E0" w:rsidP="000F78A1">
      <w:pPr>
        <w:pStyle w:val="Bezmezer"/>
        <w:jc w:val="center"/>
        <w:rPr>
          <w:rFonts w:ascii="Times New Roman" w:hAnsi="Times New Roman"/>
          <w:sz w:val="24"/>
          <w:szCs w:val="24"/>
        </w:rPr>
      </w:pPr>
    </w:p>
    <w:p w:rsidR="00DD35E0" w:rsidRDefault="00DD35E0" w:rsidP="000F78A1">
      <w:pPr>
        <w:pStyle w:val="Bezmezer"/>
        <w:jc w:val="center"/>
        <w:rPr>
          <w:rFonts w:ascii="Times New Roman" w:hAnsi="Times New Roman"/>
          <w:sz w:val="24"/>
          <w:szCs w:val="24"/>
        </w:rPr>
      </w:pPr>
    </w:p>
    <w:p w:rsidR="00DD35E0" w:rsidRDefault="00DD35E0" w:rsidP="000F78A1">
      <w:pPr>
        <w:pStyle w:val="Bezmezer"/>
        <w:jc w:val="center"/>
        <w:rPr>
          <w:rFonts w:ascii="Times New Roman" w:hAnsi="Times New Roman"/>
          <w:sz w:val="24"/>
          <w:szCs w:val="24"/>
        </w:rPr>
      </w:pPr>
    </w:p>
    <w:p w:rsidR="00DD35E0" w:rsidRDefault="00DD35E0" w:rsidP="000F78A1">
      <w:pPr>
        <w:pStyle w:val="Bezmezer"/>
        <w:jc w:val="center"/>
        <w:rPr>
          <w:rFonts w:ascii="Times New Roman" w:hAnsi="Times New Roman"/>
          <w:sz w:val="24"/>
          <w:szCs w:val="24"/>
        </w:rPr>
      </w:pPr>
    </w:p>
    <w:p w:rsidR="00DD35E0" w:rsidRDefault="00DD35E0" w:rsidP="000F78A1">
      <w:pPr>
        <w:pStyle w:val="Bezmezer"/>
        <w:jc w:val="center"/>
        <w:rPr>
          <w:rFonts w:ascii="Times New Roman" w:hAnsi="Times New Roman"/>
          <w:sz w:val="24"/>
          <w:szCs w:val="24"/>
        </w:rPr>
      </w:pPr>
    </w:p>
    <w:p w:rsidR="00DD35E0" w:rsidRDefault="00DD35E0" w:rsidP="000F78A1">
      <w:pPr>
        <w:pStyle w:val="Bezmezer"/>
        <w:jc w:val="center"/>
        <w:rPr>
          <w:rFonts w:ascii="Times New Roman" w:hAnsi="Times New Roman"/>
          <w:sz w:val="24"/>
          <w:szCs w:val="24"/>
        </w:rPr>
      </w:pPr>
    </w:p>
    <w:p w:rsidR="00DD35E0" w:rsidRDefault="00DD35E0" w:rsidP="000F78A1">
      <w:pPr>
        <w:pStyle w:val="Bezmezer"/>
        <w:jc w:val="center"/>
        <w:rPr>
          <w:rFonts w:ascii="Times New Roman" w:hAnsi="Times New Roman"/>
          <w:sz w:val="24"/>
          <w:szCs w:val="24"/>
        </w:rPr>
      </w:pPr>
    </w:p>
    <w:p w:rsidR="00DD35E0" w:rsidRDefault="00DD35E0" w:rsidP="000F78A1">
      <w:pPr>
        <w:pStyle w:val="Bezmezer"/>
        <w:jc w:val="center"/>
        <w:rPr>
          <w:rFonts w:ascii="Times New Roman" w:hAnsi="Times New Roman"/>
          <w:sz w:val="24"/>
          <w:szCs w:val="24"/>
        </w:rPr>
      </w:pPr>
    </w:p>
    <w:p w:rsidR="00DD35E0" w:rsidRDefault="00DD35E0" w:rsidP="000F78A1">
      <w:pPr>
        <w:pStyle w:val="Bezmezer"/>
        <w:jc w:val="center"/>
        <w:rPr>
          <w:rFonts w:ascii="Times New Roman" w:hAnsi="Times New Roman"/>
          <w:sz w:val="24"/>
          <w:szCs w:val="24"/>
        </w:rPr>
      </w:pPr>
    </w:p>
    <w:p w:rsidR="000F78A1" w:rsidRDefault="000F78A1" w:rsidP="00FB0642">
      <w:pPr>
        <w:pStyle w:val="Nadpis1"/>
        <w:ind w:left="0" w:firstLine="0"/>
      </w:pPr>
      <w:bookmarkStart w:id="13" w:name="_Toc370316480"/>
      <w:r>
        <w:lastRenderedPageBreak/>
        <w:t>13.         Účast v celostátních srovnávacích testech</w:t>
      </w:r>
      <w:bookmarkEnd w:id="13"/>
    </w:p>
    <w:p w:rsidR="000F78A1" w:rsidRDefault="000F78A1" w:rsidP="000F78A1">
      <w:pPr>
        <w:pStyle w:val="Bezmezer"/>
        <w:ind w:right="-427"/>
        <w:rPr>
          <w:rFonts w:ascii="Times New Roman" w:hAnsi="Times New Roman"/>
          <w:sz w:val="24"/>
          <w:szCs w:val="24"/>
        </w:rPr>
      </w:pPr>
    </w:p>
    <w:p w:rsidR="000F78A1" w:rsidRDefault="000F78A1" w:rsidP="000F78A1">
      <w:pPr>
        <w:pStyle w:val="Bezmezer"/>
        <w:ind w:left="851"/>
        <w:jc w:val="both"/>
        <w:rPr>
          <w:rFonts w:ascii="Times New Roman" w:hAnsi="Times New Roman"/>
          <w:sz w:val="24"/>
          <w:szCs w:val="24"/>
        </w:rPr>
      </w:pPr>
      <w:r>
        <w:rPr>
          <w:rFonts w:ascii="Times New Roman" w:hAnsi="Times New Roman"/>
          <w:sz w:val="24"/>
          <w:szCs w:val="24"/>
        </w:rPr>
        <w:t>V tomto školním roce se žáci 3.</w:t>
      </w:r>
      <w:r w:rsidR="00A43F62">
        <w:rPr>
          <w:rFonts w:ascii="Times New Roman" w:hAnsi="Times New Roman"/>
          <w:sz w:val="24"/>
          <w:szCs w:val="24"/>
        </w:rPr>
        <w:t xml:space="preserve"> a 5. </w:t>
      </w:r>
      <w:r>
        <w:rPr>
          <w:rFonts w:ascii="Times New Roman" w:hAnsi="Times New Roman"/>
          <w:sz w:val="24"/>
          <w:szCs w:val="24"/>
        </w:rPr>
        <w:t xml:space="preserve">ročníku zúčastnili celostátních srovnávacích testů </w:t>
      </w:r>
      <w:proofErr w:type="spellStart"/>
      <w:r>
        <w:rPr>
          <w:rFonts w:ascii="Times New Roman" w:hAnsi="Times New Roman"/>
          <w:sz w:val="24"/>
          <w:szCs w:val="24"/>
        </w:rPr>
        <w:t>Kalibro</w:t>
      </w:r>
      <w:proofErr w:type="spellEnd"/>
      <w:r>
        <w:rPr>
          <w:rFonts w:ascii="Times New Roman" w:hAnsi="Times New Roman"/>
          <w:sz w:val="24"/>
          <w:szCs w:val="24"/>
        </w:rPr>
        <w:t>. Žáci měli možnost si porovnat svoje výsledky s obrovským vzorkem svých vrstevníků.</w:t>
      </w:r>
    </w:p>
    <w:p w:rsidR="00A43F62" w:rsidRDefault="00A43F62" w:rsidP="000F78A1">
      <w:pPr>
        <w:pStyle w:val="Bezmezer"/>
        <w:ind w:left="851"/>
        <w:jc w:val="both"/>
        <w:rPr>
          <w:rFonts w:ascii="Times New Roman" w:hAnsi="Times New Roman"/>
          <w:sz w:val="24"/>
          <w:szCs w:val="24"/>
        </w:rPr>
      </w:pPr>
    </w:p>
    <w:p w:rsidR="00A43F62" w:rsidRDefault="00A43F62" w:rsidP="000F78A1">
      <w:pPr>
        <w:pStyle w:val="Bezmezer"/>
        <w:ind w:left="851"/>
        <w:jc w:val="both"/>
        <w:rPr>
          <w:rFonts w:ascii="Times New Roman" w:hAnsi="Times New Roman"/>
          <w:sz w:val="24"/>
          <w:szCs w:val="24"/>
        </w:rPr>
      </w:pPr>
      <w:proofErr w:type="gramStart"/>
      <w:r>
        <w:rPr>
          <w:rFonts w:ascii="Times New Roman" w:hAnsi="Times New Roman"/>
          <w:sz w:val="24"/>
          <w:szCs w:val="24"/>
        </w:rPr>
        <w:t>5.ročník</w:t>
      </w:r>
      <w:proofErr w:type="gramEnd"/>
    </w:p>
    <w:p w:rsidR="000F78A1" w:rsidRDefault="000F78A1" w:rsidP="00A43F62">
      <w:pPr>
        <w:pStyle w:val="Bezmezer"/>
        <w:jc w:val="both"/>
        <w:rPr>
          <w:rFonts w:ascii="Times New Roman" w:hAnsi="Times New Roman"/>
          <w:sz w:val="24"/>
          <w:szCs w:val="24"/>
        </w:rPr>
      </w:pPr>
    </w:p>
    <w:tbl>
      <w:tblPr>
        <w:tblW w:w="7019"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1"/>
        <w:gridCol w:w="1772"/>
        <w:gridCol w:w="1738"/>
        <w:gridCol w:w="1738"/>
      </w:tblGrid>
      <w:tr w:rsidR="00A43F62" w:rsidTr="00A43F62">
        <w:trPr>
          <w:trHeight w:val="521"/>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43F62" w:rsidRDefault="00A43F62" w:rsidP="00A87013">
            <w:pPr>
              <w:spacing w:line="276" w:lineRule="auto"/>
              <w:ind w:right="-108"/>
              <w:jc w:val="center"/>
              <w:rPr>
                <w:lang w:eastAsia="en-US"/>
              </w:rPr>
            </w:pPr>
            <w:r>
              <w:rPr>
                <w:lang w:eastAsia="en-US"/>
              </w:rPr>
              <w:t>ČESKÝ JAZYK</w:t>
            </w:r>
          </w:p>
        </w:tc>
        <w:tc>
          <w:tcPr>
            <w:tcW w:w="34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43F62" w:rsidRDefault="00A43F62" w:rsidP="00A87013">
            <w:pPr>
              <w:spacing w:line="276" w:lineRule="auto"/>
              <w:ind w:right="-108"/>
              <w:jc w:val="center"/>
              <w:rPr>
                <w:lang w:eastAsia="en-US"/>
              </w:rPr>
            </w:pPr>
            <w:r>
              <w:rPr>
                <w:lang w:eastAsia="en-US"/>
              </w:rPr>
              <w:t>MATEMATIKA</w:t>
            </w:r>
          </w:p>
        </w:tc>
      </w:tr>
      <w:tr w:rsidR="00A43F62" w:rsidTr="00A43F62">
        <w:trPr>
          <w:trHeight w:val="543"/>
        </w:trPr>
        <w:tc>
          <w:tcPr>
            <w:tcW w:w="17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43F62" w:rsidRDefault="00A43F62" w:rsidP="00A87013">
            <w:pPr>
              <w:spacing w:line="276" w:lineRule="auto"/>
              <w:ind w:right="-108"/>
              <w:jc w:val="center"/>
              <w:rPr>
                <w:lang w:eastAsia="en-US"/>
              </w:rPr>
            </w:pPr>
            <w:r>
              <w:rPr>
                <w:lang w:eastAsia="en-US"/>
              </w:rPr>
              <w:t>průměr ČR (%)</w:t>
            </w:r>
          </w:p>
        </w:tc>
        <w:tc>
          <w:tcPr>
            <w:tcW w:w="177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43F62" w:rsidRDefault="00A43F62" w:rsidP="00A87013">
            <w:pPr>
              <w:spacing w:line="276" w:lineRule="auto"/>
              <w:ind w:right="-108"/>
              <w:jc w:val="center"/>
              <w:rPr>
                <w:lang w:eastAsia="en-US"/>
              </w:rPr>
            </w:pPr>
            <w:r>
              <w:rPr>
                <w:lang w:eastAsia="en-US"/>
              </w:rPr>
              <w:t>průměr BŠ (%)</w:t>
            </w:r>
          </w:p>
        </w:tc>
        <w:tc>
          <w:tcPr>
            <w:tcW w:w="17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43F62" w:rsidRDefault="00A43F62" w:rsidP="00A87013">
            <w:pPr>
              <w:spacing w:line="276" w:lineRule="auto"/>
              <w:ind w:right="-108"/>
              <w:jc w:val="center"/>
              <w:rPr>
                <w:lang w:eastAsia="en-US"/>
              </w:rPr>
            </w:pPr>
            <w:r>
              <w:rPr>
                <w:lang w:eastAsia="en-US"/>
              </w:rPr>
              <w:t>průměr ČR (%)</w:t>
            </w:r>
          </w:p>
        </w:tc>
        <w:tc>
          <w:tcPr>
            <w:tcW w:w="17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43F62" w:rsidRDefault="00A43F62" w:rsidP="00A87013">
            <w:pPr>
              <w:spacing w:line="276" w:lineRule="auto"/>
              <w:ind w:right="-108"/>
              <w:jc w:val="center"/>
              <w:rPr>
                <w:lang w:eastAsia="en-US"/>
              </w:rPr>
            </w:pPr>
            <w:r>
              <w:rPr>
                <w:lang w:eastAsia="en-US"/>
              </w:rPr>
              <w:t>průměr BŠ (%)</w:t>
            </w:r>
          </w:p>
        </w:tc>
      </w:tr>
      <w:tr w:rsidR="00A43F62" w:rsidTr="00A43F62">
        <w:trPr>
          <w:trHeight w:val="559"/>
        </w:trPr>
        <w:tc>
          <w:tcPr>
            <w:tcW w:w="1771" w:type="dxa"/>
            <w:tcBorders>
              <w:top w:val="single" w:sz="4" w:space="0" w:color="000000"/>
              <w:left w:val="single" w:sz="4" w:space="0" w:color="000000"/>
              <w:bottom w:val="single" w:sz="4" w:space="0" w:color="000000"/>
              <w:right w:val="single" w:sz="4" w:space="0" w:color="000000"/>
            </w:tcBorders>
            <w:vAlign w:val="center"/>
            <w:hideMark/>
          </w:tcPr>
          <w:p w:rsidR="00A43F62" w:rsidRDefault="00A43F62" w:rsidP="00A87013">
            <w:pPr>
              <w:spacing w:line="276" w:lineRule="auto"/>
              <w:ind w:right="-108"/>
              <w:jc w:val="center"/>
              <w:rPr>
                <w:lang w:eastAsia="en-US"/>
              </w:rPr>
            </w:pPr>
            <w:r>
              <w:rPr>
                <w:lang w:eastAsia="en-US"/>
              </w:rPr>
              <w:t>67,3</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A43F62" w:rsidRDefault="00A43F62" w:rsidP="00A87013">
            <w:pPr>
              <w:spacing w:line="276" w:lineRule="auto"/>
              <w:ind w:right="-108"/>
              <w:jc w:val="center"/>
              <w:rPr>
                <w:lang w:eastAsia="en-US"/>
              </w:rPr>
            </w:pPr>
            <w:r>
              <w:rPr>
                <w:lang w:eastAsia="en-US"/>
              </w:rPr>
              <w:t>71,6</w:t>
            </w:r>
          </w:p>
        </w:tc>
        <w:tc>
          <w:tcPr>
            <w:tcW w:w="1738" w:type="dxa"/>
            <w:tcBorders>
              <w:top w:val="single" w:sz="4" w:space="0" w:color="000000"/>
              <w:left w:val="single" w:sz="4" w:space="0" w:color="000000"/>
              <w:bottom w:val="single" w:sz="4" w:space="0" w:color="000000"/>
              <w:right w:val="single" w:sz="4" w:space="0" w:color="000000"/>
            </w:tcBorders>
            <w:vAlign w:val="center"/>
            <w:hideMark/>
          </w:tcPr>
          <w:p w:rsidR="00A43F62" w:rsidRDefault="00A43F62" w:rsidP="00A87013">
            <w:pPr>
              <w:spacing w:line="276" w:lineRule="auto"/>
              <w:ind w:right="-108"/>
              <w:jc w:val="center"/>
              <w:rPr>
                <w:lang w:eastAsia="en-US"/>
              </w:rPr>
            </w:pPr>
            <w:r>
              <w:rPr>
                <w:lang w:eastAsia="en-US"/>
              </w:rPr>
              <w:t>49,2</w:t>
            </w:r>
          </w:p>
        </w:tc>
        <w:tc>
          <w:tcPr>
            <w:tcW w:w="1738" w:type="dxa"/>
            <w:tcBorders>
              <w:top w:val="single" w:sz="4" w:space="0" w:color="000000"/>
              <w:left w:val="single" w:sz="4" w:space="0" w:color="000000"/>
              <w:bottom w:val="single" w:sz="4" w:space="0" w:color="000000"/>
              <w:right w:val="single" w:sz="4" w:space="0" w:color="000000"/>
            </w:tcBorders>
            <w:vAlign w:val="center"/>
            <w:hideMark/>
          </w:tcPr>
          <w:p w:rsidR="00A43F62" w:rsidRDefault="00A43F62" w:rsidP="00A87013">
            <w:pPr>
              <w:spacing w:line="276" w:lineRule="auto"/>
              <w:ind w:right="-108"/>
              <w:jc w:val="center"/>
              <w:rPr>
                <w:lang w:eastAsia="en-US"/>
              </w:rPr>
            </w:pPr>
            <w:r>
              <w:rPr>
                <w:lang w:eastAsia="en-US"/>
              </w:rPr>
              <w:t>44,0</w:t>
            </w:r>
          </w:p>
        </w:tc>
      </w:tr>
    </w:tbl>
    <w:p w:rsidR="000F78A1" w:rsidRDefault="000F78A1" w:rsidP="000F78A1">
      <w:pPr>
        <w:pStyle w:val="Bezmezer"/>
        <w:ind w:left="851"/>
        <w:jc w:val="both"/>
        <w:rPr>
          <w:rFonts w:ascii="Times New Roman" w:hAnsi="Times New Roman"/>
          <w:sz w:val="24"/>
          <w:szCs w:val="24"/>
        </w:rPr>
      </w:pPr>
    </w:p>
    <w:p w:rsidR="000F78A1" w:rsidRDefault="00A43F62" w:rsidP="000F78A1">
      <w:pPr>
        <w:pStyle w:val="Bezmezer"/>
        <w:ind w:left="709"/>
        <w:rPr>
          <w:rFonts w:ascii="Times New Roman" w:hAnsi="Times New Roman"/>
          <w:sz w:val="24"/>
          <w:szCs w:val="24"/>
        </w:rPr>
      </w:pPr>
      <w:r>
        <w:rPr>
          <w:rFonts w:ascii="Times New Roman" w:hAnsi="Times New Roman"/>
          <w:sz w:val="24"/>
          <w:szCs w:val="24"/>
        </w:rPr>
        <w:t xml:space="preserve">    3. ročník</w:t>
      </w:r>
    </w:p>
    <w:p w:rsidR="00E23E17" w:rsidRDefault="00E23E17" w:rsidP="000F78A1">
      <w:pPr>
        <w:pStyle w:val="Bezmezer"/>
        <w:ind w:left="709"/>
        <w:rPr>
          <w:rFonts w:ascii="Times New Roman" w:hAnsi="Times New Roman"/>
          <w:sz w:val="24"/>
          <w:szCs w:val="24"/>
        </w:rPr>
      </w:pPr>
    </w:p>
    <w:tbl>
      <w:tblPr>
        <w:tblStyle w:val="Mkatabulky"/>
        <w:tblpPr w:leftFromText="141" w:rightFromText="141" w:vertAnchor="text" w:horzAnchor="page" w:tblpX="2263" w:tblpY="-129"/>
        <w:tblW w:w="0" w:type="auto"/>
        <w:tblLook w:val="04A0"/>
      </w:tblPr>
      <w:tblGrid>
        <w:gridCol w:w="1072"/>
        <w:gridCol w:w="1072"/>
        <w:gridCol w:w="1072"/>
        <w:gridCol w:w="1073"/>
        <w:gridCol w:w="1072"/>
        <w:gridCol w:w="1073"/>
        <w:gridCol w:w="1160"/>
        <w:gridCol w:w="1161"/>
      </w:tblGrid>
      <w:tr w:rsidR="00A63D64" w:rsidTr="00A63D64">
        <w:trPr>
          <w:trHeight w:val="576"/>
        </w:trPr>
        <w:tc>
          <w:tcPr>
            <w:tcW w:w="2144" w:type="dxa"/>
            <w:gridSpan w:val="2"/>
            <w:shd w:val="clear" w:color="auto" w:fill="D9D9D9" w:themeFill="background1" w:themeFillShade="D9"/>
            <w:vAlign w:val="center"/>
          </w:tcPr>
          <w:p w:rsidR="00E23E17" w:rsidRDefault="00E23E17" w:rsidP="00A63D64">
            <w:pPr>
              <w:pStyle w:val="Bezmezer"/>
              <w:jc w:val="center"/>
              <w:rPr>
                <w:rFonts w:ascii="Times New Roman" w:hAnsi="Times New Roman"/>
                <w:sz w:val="24"/>
                <w:szCs w:val="24"/>
              </w:rPr>
            </w:pPr>
            <w:r>
              <w:rPr>
                <w:rFonts w:ascii="Times New Roman" w:hAnsi="Times New Roman"/>
                <w:sz w:val="24"/>
                <w:szCs w:val="24"/>
              </w:rPr>
              <w:t>ČESKÝ JAZYK</w:t>
            </w:r>
          </w:p>
        </w:tc>
        <w:tc>
          <w:tcPr>
            <w:tcW w:w="2145" w:type="dxa"/>
            <w:gridSpan w:val="2"/>
            <w:shd w:val="clear" w:color="auto" w:fill="D9D9D9" w:themeFill="background1" w:themeFillShade="D9"/>
            <w:vAlign w:val="center"/>
          </w:tcPr>
          <w:p w:rsidR="00E23E17" w:rsidRDefault="00E23E17" w:rsidP="00A63D64">
            <w:pPr>
              <w:pStyle w:val="Bezmezer"/>
              <w:jc w:val="center"/>
              <w:rPr>
                <w:rFonts w:ascii="Times New Roman" w:hAnsi="Times New Roman"/>
                <w:sz w:val="24"/>
                <w:szCs w:val="24"/>
              </w:rPr>
            </w:pPr>
            <w:r>
              <w:rPr>
                <w:rFonts w:ascii="Times New Roman" w:hAnsi="Times New Roman"/>
                <w:sz w:val="24"/>
                <w:szCs w:val="24"/>
              </w:rPr>
              <w:t>MATEMATIKA</w:t>
            </w:r>
          </w:p>
        </w:tc>
        <w:tc>
          <w:tcPr>
            <w:tcW w:w="2145" w:type="dxa"/>
            <w:gridSpan w:val="2"/>
            <w:shd w:val="clear" w:color="auto" w:fill="D9D9D9" w:themeFill="background1" w:themeFillShade="D9"/>
            <w:vAlign w:val="center"/>
          </w:tcPr>
          <w:p w:rsidR="00E23E17" w:rsidRDefault="00E23E17" w:rsidP="00A63D64">
            <w:pPr>
              <w:pStyle w:val="Bezmezer"/>
              <w:jc w:val="center"/>
              <w:rPr>
                <w:rFonts w:ascii="Times New Roman" w:hAnsi="Times New Roman"/>
                <w:sz w:val="24"/>
                <w:szCs w:val="24"/>
              </w:rPr>
            </w:pPr>
            <w:r>
              <w:rPr>
                <w:rFonts w:ascii="Times New Roman" w:hAnsi="Times New Roman"/>
                <w:sz w:val="24"/>
                <w:szCs w:val="24"/>
              </w:rPr>
              <w:t>PRVOUKA</w:t>
            </w:r>
          </w:p>
        </w:tc>
        <w:tc>
          <w:tcPr>
            <w:tcW w:w="2321" w:type="dxa"/>
            <w:gridSpan w:val="2"/>
            <w:shd w:val="clear" w:color="auto" w:fill="D9D9D9" w:themeFill="background1" w:themeFillShade="D9"/>
            <w:vAlign w:val="center"/>
          </w:tcPr>
          <w:p w:rsidR="00E23E17" w:rsidRDefault="00E23E17" w:rsidP="00A63D64">
            <w:pPr>
              <w:pStyle w:val="Bezmezer"/>
              <w:jc w:val="center"/>
              <w:rPr>
                <w:rFonts w:ascii="Times New Roman" w:hAnsi="Times New Roman"/>
                <w:sz w:val="24"/>
                <w:szCs w:val="24"/>
              </w:rPr>
            </w:pPr>
            <w:r>
              <w:rPr>
                <w:rFonts w:ascii="Times New Roman" w:hAnsi="Times New Roman"/>
                <w:sz w:val="24"/>
                <w:szCs w:val="24"/>
              </w:rPr>
              <w:t>ANGLICKÝ JAZYK</w:t>
            </w:r>
          </w:p>
        </w:tc>
      </w:tr>
      <w:tr w:rsidR="00A63D64" w:rsidTr="00A63D64">
        <w:trPr>
          <w:trHeight w:val="543"/>
        </w:trPr>
        <w:tc>
          <w:tcPr>
            <w:tcW w:w="1072" w:type="dxa"/>
            <w:shd w:val="clear" w:color="auto" w:fill="D9D9D9" w:themeFill="background1" w:themeFillShade="D9"/>
            <w:vAlign w:val="center"/>
          </w:tcPr>
          <w:p w:rsidR="00A63D64" w:rsidRDefault="00A63D64" w:rsidP="00A63D64">
            <w:pPr>
              <w:pStyle w:val="Bezmezer"/>
              <w:jc w:val="center"/>
              <w:rPr>
                <w:rFonts w:ascii="Times New Roman" w:hAnsi="Times New Roman"/>
                <w:sz w:val="24"/>
                <w:szCs w:val="24"/>
              </w:rPr>
            </w:pPr>
            <w:r>
              <w:rPr>
                <w:rFonts w:ascii="Times New Roman" w:hAnsi="Times New Roman"/>
                <w:sz w:val="24"/>
                <w:szCs w:val="24"/>
              </w:rPr>
              <w:t>průměr ČR (%)</w:t>
            </w:r>
          </w:p>
        </w:tc>
        <w:tc>
          <w:tcPr>
            <w:tcW w:w="1072" w:type="dxa"/>
            <w:shd w:val="clear" w:color="auto" w:fill="D9D9D9" w:themeFill="background1" w:themeFillShade="D9"/>
            <w:vAlign w:val="center"/>
          </w:tcPr>
          <w:p w:rsidR="00A63D64" w:rsidRDefault="00A63D64" w:rsidP="00A63D64">
            <w:pPr>
              <w:pStyle w:val="Bezmezer"/>
              <w:jc w:val="center"/>
              <w:rPr>
                <w:rFonts w:ascii="Times New Roman" w:hAnsi="Times New Roman"/>
                <w:sz w:val="24"/>
                <w:szCs w:val="24"/>
              </w:rPr>
            </w:pPr>
            <w:r>
              <w:rPr>
                <w:rFonts w:ascii="Times New Roman" w:hAnsi="Times New Roman"/>
                <w:sz w:val="24"/>
                <w:szCs w:val="24"/>
              </w:rPr>
              <w:t xml:space="preserve">průměr </w:t>
            </w:r>
          </w:p>
          <w:p w:rsidR="00A63D64" w:rsidRDefault="00A63D64" w:rsidP="00A63D64">
            <w:pPr>
              <w:pStyle w:val="Bezmezer"/>
              <w:jc w:val="center"/>
              <w:rPr>
                <w:rFonts w:ascii="Times New Roman" w:hAnsi="Times New Roman"/>
                <w:sz w:val="24"/>
                <w:szCs w:val="24"/>
              </w:rPr>
            </w:pPr>
            <w:r>
              <w:rPr>
                <w:rFonts w:ascii="Times New Roman" w:hAnsi="Times New Roman"/>
                <w:sz w:val="24"/>
                <w:szCs w:val="24"/>
              </w:rPr>
              <w:t>BŠ (%)</w:t>
            </w:r>
          </w:p>
        </w:tc>
        <w:tc>
          <w:tcPr>
            <w:tcW w:w="1072" w:type="dxa"/>
            <w:shd w:val="clear" w:color="auto" w:fill="D9D9D9" w:themeFill="background1" w:themeFillShade="D9"/>
            <w:vAlign w:val="center"/>
          </w:tcPr>
          <w:p w:rsidR="00A63D64" w:rsidRDefault="00A63D64" w:rsidP="00A63D64">
            <w:pPr>
              <w:pStyle w:val="Bezmezer"/>
              <w:jc w:val="center"/>
              <w:rPr>
                <w:rFonts w:ascii="Times New Roman" w:hAnsi="Times New Roman"/>
                <w:sz w:val="24"/>
                <w:szCs w:val="24"/>
              </w:rPr>
            </w:pPr>
            <w:r>
              <w:rPr>
                <w:rFonts w:ascii="Times New Roman" w:hAnsi="Times New Roman"/>
                <w:sz w:val="24"/>
                <w:szCs w:val="24"/>
              </w:rPr>
              <w:t>průměr ČR (%)</w:t>
            </w:r>
          </w:p>
        </w:tc>
        <w:tc>
          <w:tcPr>
            <w:tcW w:w="1073" w:type="dxa"/>
            <w:shd w:val="clear" w:color="auto" w:fill="D9D9D9" w:themeFill="background1" w:themeFillShade="D9"/>
            <w:vAlign w:val="center"/>
          </w:tcPr>
          <w:p w:rsidR="00A63D64" w:rsidRDefault="00A63D64" w:rsidP="00A63D64">
            <w:pPr>
              <w:pStyle w:val="Bezmezer"/>
              <w:jc w:val="center"/>
              <w:rPr>
                <w:rFonts w:ascii="Times New Roman" w:hAnsi="Times New Roman"/>
                <w:sz w:val="24"/>
                <w:szCs w:val="24"/>
              </w:rPr>
            </w:pPr>
            <w:r>
              <w:rPr>
                <w:rFonts w:ascii="Times New Roman" w:hAnsi="Times New Roman"/>
                <w:sz w:val="24"/>
                <w:szCs w:val="24"/>
              </w:rPr>
              <w:t xml:space="preserve">průměr </w:t>
            </w:r>
          </w:p>
          <w:p w:rsidR="00A63D64" w:rsidRDefault="00A63D64" w:rsidP="00A63D64">
            <w:pPr>
              <w:pStyle w:val="Bezmezer"/>
              <w:jc w:val="center"/>
              <w:rPr>
                <w:rFonts w:ascii="Times New Roman" w:hAnsi="Times New Roman"/>
                <w:sz w:val="24"/>
                <w:szCs w:val="24"/>
              </w:rPr>
            </w:pPr>
            <w:r>
              <w:rPr>
                <w:rFonts w:ascii="Times New Roman" w:hAnsi="Times New Roman"/>
                <w:sz w:val="24"/>
                <w:szCs w:val="24"/>
              </w:rPr>
              <w:t>BŠ (%)</w:t>
            </w:r>
          </w:p>
        </w:tc>
        <w:tc>
          <w:tcPr>
            <w:tcW w:w="1072" w:type="dxa"/>
            <w:shd w:val="clear" w:color="auto" w:fill="D9D9D9" w:themeFill="background1" w:themeFillShade="D9"/>
            <w:vAlign w:val="center"/>
          </w:tcPr>
          <w:p w:rsidR="00A63D64" w:rsidRDefault="00A63D64" w:rsidP="00A63D64">
            <w:pPr>
              <w:pStyle w:val="Bezmezer"/>
              <w:jc w:val="center"/>
              <w:rPr>
                <w:rFonts w:ascii="Times New Roman" w:hAnsi="Times New Roman"/>
                <w:sz w:val="24"/>
                <w:szCs w:val="24"/>
              </w:rPr>
            </w:pPr>
            <w:r>
              <w:rPr>
                <w:rFonts w:ascii="Times New Roman" w:hAnsi="Times New Roman"/>
                <w:sz w:val="24"/>
                <w:szCs w:val="24"/>
              </w:rPr>
              <w:t>průměr ČR (%)</w:t>
            </w:r>
          </w:p>
        </w:tc>
        <w:tc>
          <w:tcPr>
            <w:tcW w:w="1073" w:type="dxa"/>
            <w:shd w:val="clear" w:color="auto" w:fill="D9D9D9" w:themeFill="background1" w:themeFillShade="D9"/>
            <w:vAlign w:val="center"/>
          </w:tcPr>
          <w:p w:rsidR="00A63D64" w:rsidRDefault="00A63D64" w:rsidP="00A63D64">
            <w:pPr>
              <w:pStyle w:val="Bezmezer"/>
              <w:jc w:val="center"/>
              <w:rPr>
                <w:rFonts w:ascii="Times New Roman" w:hAnsi="Times New Roman"/>
                <w:sz w:val="24"/>
                <w:szCs w:val="24"/>
              </w:rPr>
            </w:pPr>
            <w:r>
              <w:rPr>
                <w:rFonts w:ascii="Times New Roman" w:hAnsi="Times New Roman"/>
                <w:sz w:val="24"/>
                <w:szCs w:val="24"/>
              </w:rPr>
              <w:t xml:space="preserve">průměr </w:t>
            </w:r>
          </w:p>
          <w:p w:rsidR="00A63D64" w:rsidRDefault="00A63D64" w:rsidP="00A63D64">
            <w:pPr>
              <w:pStyle w:val="Bezmezer"/>
              <w:jc w:val="center"/>
              <w:rPr>
                <w:rFonts w:ascii="Times New Roman" w:hAnsi="Times New Roman"/>
                <w:sz w:val="24"/>
                <w:szCs w:val="24"/>
              </w:rPr>
            </w:pPr>
            <w:r>
              <w:rPr>
                <w:rFonts w:ascii="Times New Roman" w:hAnsi="Times New Roman"/>
                <w:sz w:val="24"/>
                <w:szCs w:val="24"/>
              </w:rPr>
              <w:t>BŠ (%)</w:t>
            </w:r>
          </w:p>
        </w:tc>
        <w:tc>
          <w:tcPr>
            <w:tcW w:w="1160" w:type="dxa"/>
            <w:shd w:val="clear" w:color="auto" w:fill="D9D9D9" w:themeFill="background1" w:themeFillShade="D9"/>
            <w:vAlign w:val="center"/>
          </w:tcPr>
          <w:p w:rsidR="00A63D64" w:rsidRDefault="00A63D64" w:rsidP="00A63D64">
            <w:pPr>
              <w:pStyle w:val="Bezmezer"/>
              <w:jc w:val="center"/>
              <w:rPr>
                <w:rFonts w:ascii="Times New Roman" w:hAnsi="Times New Roman"/>
                <w:sz w:val="24"/>
                <w:szCs w:val="24"/>
              </w:rPr>
            </w:pPr>
            <w:r>
              <w:rPr>
                <w:rFonts w:ascii="Times New Roman" w:hAnsi="Times New Roman"/>
                <w:sz w:val="24"/>
                <w:szCs w:val="24"/>
              </w:rPr>
              <w:t>průměr ČR (%)</w:t>
            </w:r>
          </w:p>
        </w:tc>
        <w:tc>
          <w:tcPr>
            <w:tcW w:w="1161" w:type="dxa"/>
            <w:shd w:val="clear" w:color="auto" w:fill="D9D9D9" w:themeFill="background1" w:themeFillShade="D9"/>
            <w:vAlign w:val="center"/>
          </w:tcPr>
          <w:p w:rsidR="00A63D64" w:rsidRDefault="00A63D64" w:rsidP="00A63D64">
            <w:pPr>
              <w:pStyle w:val="Bezmezer"/>
              <w:jc w:val="center"/>
              <w:rPr>
                <w:rFonts w:ascii="Times New Roman" w:hAnsi="Times New Roman"/>
                <w:sz w:val="24"/>
                <w:szCs w:val="24"/>
              </w:rPr>
            </w:pPr>
            <w:r>
              <w:rPr>
                <w:rFonts w:ascii="Times New Roman" w:hAnsi="Times New Roman"/>
                <w:sz w:val="24"/>
                <w:szCs w:val="24"/>
              </w:rPr>
              <w:t xml:space="preserve">průměr </w:t>
            </w:r>
          </w:p>
          <w:p w:rsidR="00A63D64" w:rsidRDefault="00A63D64" w:rsidP="00A63D64">
            <w:pPr>
              <w:pStyle w:val="Bezmezer"/>
              <w:jc w:val="center"/>
              <w:rPr>
                <w:rFonts w:ascii="Times New Roman" w:hAnsi="Times New Roman"/>
                <w:sz w:val="24"/>
                <w:szCs w:val="24"/>
              </w:rPr>
            </w:pPr>
            <w:r>
              <w:rPr>
                <w:rFonts w:ascii="Times New Roman" w:hAnsi="Times New Roman"/>
                <w:sz w:val="24"/>
                <w:szCs w:val="24"/>
              </w:rPr>
              <w:t>BŠ (%)</w:t>
            </w:r>
          </w:p>
        </w:tc>
      </w:tr>
      <w:tr w:rsidR="00A63D64" w:rsidTr="00A63D64">
        <w:trPr>
          <w:trHeight w:val="555"/>
        </w:trPr>
        <w:tc>
          <w:tcPr>
            <w:tcW w:w="1072" w:type="dxa"/>
            <w:vAlign w:val="center"/>
          </w:tcPr>
          <w:p w:rsidR="00A63D64" w:rsidRDefault="00A63D64" w:rsidP="00A63D64">
            <w:pPr>
              <w:pStyle w:val="Bezmezer"/>
              <w:jc w:val="center"/>
              <w:rPr>
                <w:rFonts w:ascii="Times New Roman" w:hAnsi="Times New Roman"/>
                <w:sz w:val="24"/>
                <w:szCs w:val="24"/>
              </w:rPr>
            </w:pPr>
            <w:r>
              <w:rPr>
                <w:rFonts w:ascii="Times New Roman" w:hAnsi="Times New Roman"/>
                <w:sz w:val="24"/>
                <w:szCs w:val="24"/>
              </w:rPr>
              <w:t>77,1</w:t>
            </w:r>
          </w:p>
        </w:tc>
        <w:tc>
          <w:tcPr>
            <w:tcW w:w="1072" w:type="dxa"/>
            <w:vAlign w:val="center"/>
          </w:tcPr>
          <w:p w:rsidR="00A63D64" w:rsidRDefault="00A63D64" w:rsidP="00A63D64">
            <w:pPr>
              <w:pStyle w:val="Bezmezer"/>
              <w:jc w:val="center"/>
              <w:rPr>
                <w:rFonts w:ascii="Times New Roman" w:hAnsi="Times New Roman"/>
                <w:sz w:val="24"/>
                <w:szCs w:val="24"/>
              </w:rPr>
            </w:pPr>
            <w:r>
              <w:rPr>
                <w:rFonts w:ascii="Times New Roman" w:hAnsi="Times New Roman"/>
                <w:sz w:val="24"/>
                <w:szCs w:val="24"/>
              </w:rPr>
              <w:t>82,7</w:t>
            </w:r>
          </w:p>
        </w:tc>
        <w:tc>
          <w:tcPr>
            <w:tcW w:w="1072" w:type="dxa"/>
            <w:vAlign w:val="center"/>
          </w:tcPr>
          <w:p w:rsidR="00A63D64" w:rsidRDefault="00A63D64" w:rsidP="00A63D64">
            <w:pPr>
              <w:pStyle w:val="Bezmezer"/>
              <w:jc w:val="center"/>
              <w:rPr>
                <w:rFonts w:ascii="Times New Roman" w:hAnsi="Times New Roman"/>
                <w:sz w:val="24"/>
                <w:szCs w:val="24"/>
              </w:rPr>
            </w:pPr>
            <w:r>
              <w:rPr>
                <w:rFonts w:ascii="Times New Roman" w:hAnsi="Times New Roman"/>
                <w:sz w:val="24"/>
                <w:szCs w:val="24"/>
              </w:rPr>
              <w:t>60,2</w:t>
            </w:r>
          </w:p>
        </w:tc>
        <w:tc>
          <w:tcPr>
            <w:tcW w:w="1073" w:type="dxa"/>
            <w:vAlign w:val="center"/>
          </w:tcPr>
          <w:p w:rsidR="00A63D64" w:rsidRDefault="00A63D64" w:rsidP="00A63D64">
            <w:pPr>
              <w:pStyle w:val="Bezmezer"/>
              <w:jc w:val="center"/>
              <w:rPr>
                <w:rFonts w:ascii="Times New Roman" w:hAnsi="Times New Roman"/>
                <w:sz w:val="24"/>
                <w:szCs w:val="24"/>
              </w:rPr>
            </w:pPr>
            <w:r>
              <w:rPr>
                <w:rFonts w:ascii="Times New Roman" w:hAnsi="Times New Roman"/>
                <w:sz w:val="24"/>
                <w:szCs w:val="24"/>
              </w:rPr>
              <w:t>74,3</w:t>
            </w:r>
          </w:p>
        </w:tc>
        <w:tc>
          <w:tcPr>
            <w:tcW w:w="1072" w:type="dxa"/>
            <w:vAlign w:val="center"/>
          </w:tcPr>
          <w:p w:rsidR="00A63D64" w:rsidRDefault="00A63D64" w:rsidP="00A63D64">
            <w:pPr>
              <w:pStyle w:val="Bezmezer"/>
              <w:jc w:val="center"/>
              <w:rPr>
                <w:rFonts w:ascii="Times New Roman" w:hAnsi="Times New Roman"/>
                <w:sz w:val="24"/>
                <w:szCs w:val="24"/>
              </w:rPr>
            </w:pPr>
            <w:r>
              <w:rPr>
                <w:rFonts w:ascii="Times New Roman" w:hAnsi="Times New Roman"/>
                <w:sz w:val="24"/>
                <w:szCs w:val="24"/>
              </w:rPr>
              <w:t>60,5</w:t>
            </w:r>
          </w:p>
        </w:tc>
        <w:tc>
          <w:tcPr>
            <w:tcW w:w="1073" w:type="dxa"/>
            <w:vAlign w:val="center"/>
          </w:tcPr>
          <w:p w:rsidR="00A63D64" w:rsidRDefault="00A63D64" w:rsidP="00A63D64">
            <w:pPr>
              <w:pStyle w:val="Bezmezer"/>
              <w:jc w:val="center"/>
              <w:rPr>
                <w:rFonts w:ascii="Times New Roman" w:hAnsi="Times New Roman"/>
                <w:sz w:val="24"/>
                <w:szCs w:val="24"/>
              </w:rPr>
            </w:pPr>
            <w:r>
              <w:rPr>
                <w:rFonts w:ascii="Times New Roman" w:hAnsi="Times New Roman"/>
                <w:sz w:val="24"/>
                <w:szCs w:val="24"/>
              </w:rPr>
              <w:t>67,1</w:t>
            </w:r>
          </w:p>
        </w:tc>
        <w:tc>
          <w:tcPr>
            <w:tcW w:w="1160" w:type="dxa"/>
            <w:vAlign w:val="center"/>
          </w:tcPr>
          <w:p w:rsidR="00A63D64" w:rsidRDefault="00A63D64" w:rsidP="00A63D64">
            <w:pPr>
              <w:pStyle w:val="Bezmezer"/>
              <w:jc w:val="center"/>
              <w:rPr>
                <w:rFonts w:ascii="Times New Roman" w:hAnsi="Times New Roman"/>
                <w:sz w:val="24"/>
                <w:szCs w:val="24"/>
              </w:rPr>
            </w:pPr>
            <w:r>
              <w:rPr>
                <w:rFonts w:ascii="Times New Roman" w:hAnsi="Times New Roman"/>
                <w:sz w:val="24"/>
                <w:szCs w:val="24"/>
              </w:rPr>
              <w:t>66,6</w:t>
            </w:r>
          </w:p>
        </w:tc>
        <w:tc>
          <w:tcPr>
            <w:tcW w:w="1161" w:type="dxa"/>
            <w:vAlign w:val="center"/>
          </w:tcPr>
          <w:p w:rsidR="00A63D64" w:rsidRDefault="00A63D64" w:rsidP="00A63D64">
            <w:pPr>
              <w:pStyle w:val="Bezmezer"/>
              <w:jc w:val="center"/>
              <w:rPr>
                <w:rFonts w:ascii="Times New Roman" w:hAnsi="Times New Roman"/>
                <w:sz w:val="24"/>
                <w:szCs w:val="24"/>
              </w:rPr>
            </w:pPr>
            <w:r>
              <w:rPr>
                <w:rFonts w:ascii="Times New Roman" w:hAnsi="Times New Roman"/>
                <w:sz w:val="24"/>
                <w:szCs w:val="24"/>
              </w:rPr>
              <w:t>75,6</w:t>
            </w:r>
          </w:p>
        </w:tc>
      </w:tr>
    </w:tbl>
    <w:p w:rsidR="00E23E17" w:rsidRDefault="00E23E17" w:rsidP="000F78A1">
      <w:pPr>
        <w:pStyle w:val="Bezmezer"/>
        <w:ind w:left="709"/>
        <w:rPr>
          <w:rFonts w:ascii="Times New Roman" w:hAnsi="Times New Roman"/>
          <w:sz w:val="24"/>
          <w:szCs w:val="24"/>
        </w:rPr>
      </w:pPr>
    </w:p>
    <w:p w:rsidR="00E23E17" w:rsidRDefault="00E23E17" w:rsidP="000F78A1">
      <w:pPr>
        <w:pStyle w:val="Bezmezer"/>
        <w:ind w:left="709"/>
        <w:rPr>
          <w:rFonts w:ascii="Times New Roman" w:hAnsi="Times New Roman"/>
          <w:sz w:val="24"/>
          <w:szCs w:val="24"/>
        </w:rPr>
      </w:pPr>
    </w:p>
    <w:p w:rsidR="00E23E17" w:rsidRDefault="00E23E17" w:rsidP="000F78A1">
      <w:pPr>
        <w:pStyle w:val="Bezmezer"/>
        <w:ind w:left="709"/>
        <w:rPr>
          <w:rFonts w:ascii="Times New Roman" w:hAnsi="Times New Roman"/>
          <w:sz w:val="24"/>
          <w:szCs w:val="24"/>
        </w:rPr>
      </w:pPr>
    </w:p>
    <w:p w:rsidR="00E23E17" w:rsidRDefault="00E23E17" w:rsidP="000F78A1">
      <w:pPr>
        <w:pStyle w:val="Bezmezer"/>
        <w:ind w:left="709"/>
        <w:rPr>
          <w:rFonts w:ascii="Times New Roman" w:hAnsi="Times New Roman"/>
          <w:sz w:val="24"/>
          <w:szCs w:val="24"/>
        </w:rPr>
      </w:pPr>
    </w:p>
    <w:p w:rsidR="00A43F62" w:rsidRDefault="00A43F62" w:rsidP="000F78A1">
      <w:pPr>
        <w:pStyle w:val="Bezmezer"/>
        <w:ind w:left="709"/>
        <w:rPr>
          <w:rFonts w:ascii="Times New Roman" w:hAnsi="Times New Roman"/>
          <w:sz w:val="24"/>
          <w:szCs w:val="24"/>
        </w:rPr>
      </w:pPr>
    </w:p>
    <w:p w:rsidR="00A43F62" w:rsidRDefault="00A43F62" w:rsidP="000F78A1">
      <w:pPr>
        <w:pStyle w:val="Bezmezer"/>
        <w:ind w:left="709"/>
        <w:rPr>
          <w:rFonts w:ascii="Times New Roman" w:hAnsi="Times New Roman"/>
          <w:sz w:val="24"/>
          <w:szCs w:val="24"/>
        </w:rPr>
      </w:pPr>
    </w:p>
    <w:p w:rsidR="00A43F62" w:rsidRDefault="00A43F62" w:rsidP="000F78A1">
      <w:pPr>
        <w:pStyle w:val="Bezmezer"/>
        <w:ind w:left="709"/>
        <w:rPr>
          <w:rFonts w:ascii="Times New Roman" w:hAnsi="Times New Roman"/>
          <w:sz w:val="24"/>
          <w:szCs w:val="24"/>
        </w:rPr>
      </w:pPr>
    </w:p>
    <w:p w:rsidR="00A43F62" w:rsidRDefault="00A43F62" w:rsidP="000F78A1">
      <w:pPr>
        <w:pStyle w:val="Bezmezer"/>
        <w:ind w:left="709"/>
        <w:rPr>
          <w:rFonts w:ascii="Times New Roman" w:hAnsi="Times New Roman"/>
          <w:sz w:val="24"/>
          <w:szCs w:val="24"/>
        </w:rPr>
      </w:pPr>
      <w:r>
        <w:rPr>
          <w:rFonts w:ascii="Times New Roman" w:hAnsi="Times New Roman"/>
          <w:sz w:val="24"/>
          <w:szCs w:val="24"/>
        </w:rPr>
        <w:t xml:space="preserve">   </w:t>
      </w:r>
    </w:p>
    <w:p w:rsidR="000F78A1" w:rsidRDefault="000F78A1" w:rsidP="000F78A1">
      <w:pPr>
        <w:ind w:left="851" w:right="-108"/>
        <w:jc w:val="both"/>
      </w:pPr>
    </w:p>
    <w:p w:rsidR="00A87013" w:rsidRDefault="00A87013" w:rsidP="00A66A57">
      <w:pPr>
        <w:ind w:right="-108"/>
        <w:jc w:val="both"/>
      </w:pPr>
      <w:r>
        <w:t xml:space="preserve">               Již tradičně jsme se </w:t>
      </w:r>
      <w:proofErr w:type="gramStart"/>
      <w:r>
        <w:t>zúčastnili</w:t>
      </w:r>
      <w:proofErr w:type="gramEnd"/>
      <w:r>
        <w:t xml:space="preserve"> </w:t>
      </w:r>
      <w:r w:rsidR="000F78A1">
        <w:t>celostátní matematick</w:t>
      </w:r>
      <w:r>
        <w:t>é</w:t>
      </w:r>
      <w:r w:rsidR="000F78A1">
        <w:t xml:space="preserve"> soutěž</w:t>
      </w:r>
      <w:r>
        <w:t>e</w:t>
      </w:r>
      <w:r w:rsidR="000F78A1">
        <w:t xml:space="preserve"> </w:t>
      </w:r>
      <w:proofErr w:type="gramStart"/>
      <w:r w:rsidR="000F78A1">
        <w:t>Klokan.</w:t>
      </w:r>
      <w:proofErr w:type="gramEnd"/>
      <w:r w:rsidR="000F78A1">
        <w:t xml:space="preserve"> </w:t>
      </w:r>
      <w:proofErr w:type="gramStart"/>
      <w:r w:rsidR="000F78A1">
        <w:t>2. a 3.třída</w:t>
      </w:r>
      <w:proofErr w:type="gramEnd"/>
      <w:r w:rsidR="000F78A1">
        <w:t xml:space="preserve"> si </w:t>
      </w:r>
      <w:r>
        <w:t xml:space="preserve">                          </w:t>
      </w:r>
    </w:p>
    <w:p w:rsidR="00A87013" w:rsidRDefault="00A87013" w:rsidP="00A66A57">
      <w:pPr>
        <w:ind w:right="-108"/>
        <w:jc w:val="both"/>
      </w:pPr>
      <w:r>
        <w:t xml:space="preserve">               </w:t>
      </w:r>
      <w:r w:rsidR="000F78A1">
        <w:t xml:space="preserve">napsala </w:t>
      </w:r>
      <w:proofErr w:type="gramStart"/>
      <w:r w:rsidR="000F78A1">
        <w:t>Cvrčka, 4. a 5.třída</w:t>
      </w:r>
      <w:proofErr w:type="gramEnd"/>
      <w:r w:rsidR="000F78A1">
        <w:t xml:space="preserve"> počítala Klokánka. </w:t>
      </w:r>
    </w:p>
    <w:p w:rsidR="00A66A57" w:rsidRDefault="00A87013" w:rsidP="00A66A57">
      <w:pPr>
        <w:ind w:right="-108"/>
        <w:jc w:val="both"/>
      </w:pPr>
      <w:r>
        <w:t xml:space="preserve">              </w:t>
      </w:r>
      <w:r w:rsidR="000F78A1">
        <w:t xml:space="preserve"> </w:t>
      </w:r>
      <w:r w:rsidR="002802C4">
        <w:t>Také jsme s</w:t>
      </w:r>
      <w:r w:rsidR="000F78A1">
        <w:t>e opět zapojili do mat</w:t>
      </w:r>
      <w:r w:rsidR="00A66A57">
        <w:t xml:space="preserve">ematické soutěže Taktik. Nadaní žáci a ostatní  </w:t>
      </w:r>
    </w:p>
    <w:p w:rsidR="00A66A57" w:rsidRDefault="00A66A57" w:rsidP="00A66A57">
      <w:pPr>
        <w:ind w:right="-108"/>
        <w:jc w:val="both"/>
      </w:pPr>
      <w:r>
        <w:t xml:space="preserve">               zájemci </w:t>
      </w:r>
      <w:r w:rsidR="000F78A1">
        <w:t xml:space="preserve">z 2. až 5. </w:t>
      </w:r>
      <w:r>
        <w:t>r</w:t>
      </w:r>
      <w:r w:rsidR="000F78A1">
        <w:t>očníku</w:t>
      </w:r>
      <w:r>
        <w:t xml:space="preserve"> </w:t>
      </w:r>
      <w:r w:rsidR="000F78A1">
        <w:t>čtyřikrát ročně řešili zaj</w:t>
      </w:r>
      <w:r>
        <w:t xml:space="preserve">ímavé netradiční úlohy. Většina </w:t>
      </w:r>
    </w:p>
    <w:p w:rsidR="002802C4" w:rsidRDefault="00A66A57" w:rsidP="00A66A57">
      <w:pPr>
        <w:ind w:right="-108"/>
        <w:jc w:val="both"/>
      </w:pPr>
      <w:r>
        <w:t xml:space="preserve">               </w:t>
      </w:r>
      <w:r w:rsidR="000F78A1">
        <w:t xml:space="preserve">jejich řešení byla bezchybná a žáci se umísťovali na předních místech. </w:t>
      </w:r>
    </w:p>
    <w:p w:rsidR="00A66A57" w:rsidRDefault="00A66A57" w:rsidP="00A66A57">
      <w:pPr>
        <w:ind w:right="-108"/>
        <w:jc w:val="both"/>
      </w:pPr>
      <w:r>
        <w:t xml:space="preserve">               Dva žáci z pátého ročníku se zúčastnili obvodního kola matematické soutěže  </w:t>
      </w:r>
    </w:p>
    <w:p w:rsidR="00A66A57" w:rsidRDefault="00A66A57" w:rsidP="00A66A57">
      <w:pPr>
        <w:ind w:right="-284"/>
        <w:jc w:val="both"/>
      </w:pPr>
      <w:r>
        <w:t xml:space="preserve">               </w:t>
      </w:r>
      <w:proofErr w:type="spellStart"/>
      <w:r>
        <w:t>Pythagoriáda</w:t>
      </w:r>
      <w:proofErr w:type="spellEnd"/>
      <w:r>
        <w:t>. Z 39 zúča</w:t>
      </w:r>
      <w:r w:rsidR="00447961">
        <w:t>stněných žáků se umístili</w:t>
      </w:r>
      <w:r>
        <w:t xml:space="preserve"> </w:t>
      </w:r>
      <w:r w:rsidR="00447961">
        <w:t>na 2. – 3. místě</w:t>
      </w:r>
      <w:r>
        <w:t xml:space="preserve"> a </w:t>
      </w:r>
      <w:r w:rsidR="00447961">
        <w:t xml:space="preserve">na </w:t>
      </w:r>
      <w:r>
        <w:t xml:space="preserve">4. – 10. </w:t>
      </w:r>
      <w:proofErr w:type="gramStart"/>
      <w:r>
        <w:t>míst</w:t>
      </w:r>
      <w:r w:rsidR="00447961">
        <w:t>ě</w:t>
      </w:r>
      <w:proofErr w:type="gramEnd"/>
      <w:r>
        <w:t xml:space="preserve">. </w:t>
      </w:r>
    </w:p>
    <w:p w:rsidR="00A66A57" w:rsidRDefault="00A66A57" w:rsidP="00A66A57">
      <w:pPr>
        <w:ind w:right="-108"/>
        <w:jc w:val="both"/>
      </w:pPr>
      <w:r>
        <w:t xml:space="preserve">               Účast na těchto soutěžích pomohla</w:t>
      </w:r>
      <w:r w:rsidR="000F78A1">
        <w:t xml:space="preserve"> žákům 5. třídy zvládnout přijímací zkoušky </w:t>
      </w:r>
      <w:proofErr w:type="gramStart"/>
      <w:r w:rsidR="000F78A1">
        <w:t>na</w:t>
      </w:r>
      <w:proofErr w:type="gramEnd"/>
      <w:r w:rsidR="000F78A1">
        <w:t xml:space="preserve"> </w:t>
      </w:r>
    </w:p>
    <w:p w:rsidR="000F78A1" w:rsidRDefault="00A66A57" w:rsidP="00316BB1">
      <w:pPr>
        <w:ind w:right="-108"/>
        <w:jc w:val="both"/>
      </w:pPr>
      <w:r>
        <w:t xml:space="preserve">               </w:t>
      </w:r>
      <w:r w:rsidR="000F78A1">
        <w:t xml:space="preserve">víceletá gymnázia. </w:t>
      </w:r>
    </w:p>
    <w:p w:rsidR="00316BB1" w:rsidRDefault="00316BB1" w:rsidP="00316BB1">
      <w:pPr>
        <w:ind w:right="-108"/>
        <w:jc w:val="both"/>
      </w:pPr>
    </w:p>
    <w:p w:rsidR="000F78A1" w:rsidRDefault="000F78A1" w:rsidP="000F78A1">
      <w:pPr>
        <w:ind w:left="348"/>
        <w:jc w:val="both"/>
      </w:pPr>
    </w:p>
    <w:p w:rsidR="00316BB1" w:rsidRDefault="00316BB1" w:rsidP="000F78A1">
      <w:pPr>
        <w:ind w:left="348"/>
        <w:jc w:val="both"/>
      </w:pPr>
    </w:p>
    <w:p w:rsidR="00316BB1" w:rsidRDefault="00316BB1" w:rsidP="000F78A1">
      <w:pPr>
        <w:ind w:left="348"/>
        <w:jc w:val="both"/>
      </w:pPr>
    </w:p>
    <w:p w:rsidR="00316BB1" w:rsidRDefault="00316BB1" w:rsidP="000F78A1">
      <w:pPr>
        <w:ind w:left="348"/>
        <w:jc w:val="both"/>
      </w:pPr>
    </w:p>
    <w:p w:rsidR="00316BB1" w:rsidRDefault="00316BB1" w:rsidP="000F78A1">
      <w:pPr>
        <w:ind w:left="348"/>
        <w:jc w:val="both"/>
      </w:pPr>
    </w:p>
    <w:p w:rsidR="000F78A1" w:rsidRDefault="000F78A1" w:rsidP="00FB0642"/>
    <w:p w:rsidR="00316BB1" w:rsidRDefault="00316BB1" w:rsidP="0049543E">
      <w:pPr>
        <w:pStyle w:val="Nadpis1"/>
      </w:pPr>
      <w:bookmarkStart w:id="14" w:name="_Toc370316481"/>
      <w:r>
        <w:lastRenderedPageBreak/>
        <w:t>14.         Spolupráce se vzdělávacími institucemi</w:t>
      </w:r>
      <w:bookmarkEnd w:id="14"/>
    </w:p>
    <w:p w:rsidR="00316BB1" w:rsidRDefault="00316BB1" w:rsidP="00316BB1">
      <w:pPr>
        <w:jc w:val="both"/>
        <w:rPr>
          <w:b/>
        </w:rPr>
      </w:pPr>
    </w:p>
    <w:p w:rsidR="00316BB1" w:rsidRDefault="00316BB1" w:rsidP="00316BB1">
      <w:pPr>
        <w:ind w:left="851"/>
        <w:jc w:val="both"/>
      </w:pPr>
      <w:r>
        <w:t xml:space="preserve"> Během školního roku jsme měli možnost spolupracovat s těmito školami:</w:t>
      </w:r>
    </w:p>
    <w:p w:rsidR="00316BB1" w:rsidRDefault="00316BB1" w:rsidP="00D27086">
      <w:pPr>
        <w:numPr>
          <w:ilvl w:val="0"/>
          <w:numId w:val="2"/>
        </w:numPr>
        <w:ind w:left="1418" w:hanging="425"/>
        <w:jc w:val="both"/>
      </w:pPr>
      <w:r>
        <w:t xml:space="preserve">S Pedagogickou fakultou UK, byli u nás studenti na násleších v některých třídách. </w:t>
      </w:r>
      <w:r w:rsidR="00D27086">
        <w:t>Tento rok byl zaměřen na matematiku FRAUS, která se u nás vyučuje.</w:t>
      </w:r>
    </w:p>
    <w:p w:rsidR="00316BB1" w:rsidRDefault="00316BB1" w:rsidP="00316BB1">
      <w:pPr>
        <w:numPr>
          <w:ilvl w:val="0"/>
          <w:numId w:val="2"/>
        </w:numPr>
        <w:ind w:left="1418" w:hanging="425"/>
        <w:jc w:val="both"/>
      </w:pPr>
      <w:r>
        <w:t>S Teologickou fakultou UK, studenti na násleších v některých třídách.</w:t>
      </w:r>
    </w:p>
    <w:p w:rsidR="00316BB1" w:rsidRDefault="00316BB1" w:rsidP="00316BB1">
      <w:pPr>
        <w:ind w:left="1418"/>
        <w:jc w:val="both"/>
      </w:pPr>
    </w:p>
    <w:p w:rsidR="00316BB1" w:rsidRDefault="00316BB1" w:rsidP="00316BB1">
      <w:pPr>
        <w:ind w:left="348"/>
        <w:jc w:val="both"/>
      </w:pPr>
      <w:r>
        <w:t xml:space="preserve">           Spolupráce je časově náročná, ale velmi přínosná.</w:t>
      </w:r>
    </w:p>
    <w:p w:rsidR="00316BB1" w:rsidRDefault="00316BB1" w:rsidP="00316BB1">
      <w:pPr>
        <w:ind w:left="348"/>
        <w:jc w:val="both"/>
      </w:pPr>
    </w:p>
    <w:p w:rsidR="00316BB1" w:rsidRDefault="00316BB1" w:rsidP="000F78A1">
      <w:pPr>
        <w:ind w:left="851" w:hanging="851"/>
        <w:rPr>
          <w:b/>
        </w:rPr>
      </w:pPr>
    </w:p>
    <w:p w:rsidR="00316BB1" w:rsidRDefault="00316BB1" w:rsidP="000F78A1">
      <w:pPr>
        <w:ind w:left="851" w:hanging="851"/>
        <w:rPr>
          <w:b/>
        </w:rPr>
      </w:pPr>
    </w:p>
    <w:p w:rsidR="00316BB1" w:rsidRDefault="00316BB1" w:rsidP="000F78A1">
      <w:pPr>
        <w:ind w:left="851" w:hanging="851"/>
        <w:rPr>
          <w:b/>
        </w:rPr>
      </w:pPr>
    </w:p>
    <w:p w:rsidR="00316BB1" w:rsidRDefault="00316BB1" w:rsidP="000F78A1">
      <w:pPr>
        <w:ind w:left="851" w:hanging="851"/>
        <w:rPr>
          <w:b/>
        </w:rPr>
      </w:pPr>
    </w:p>
    <w:p w:rsidR="00316BB1" w:rsidRDefault="00316BB1" w:rsidP="000F78A1">
      <w:pPr>
        <w:ind w:left="851" w:hanging="851"/>
        <w:rPr>
          <w:b/>
        </w:rPr>
      </w:pPr>
    </w:p>
    <w:p w:rsidR="000F78A1" w:rsidRDefault="000F78A1" w:rsidP="000F78A1">
      <w:pPr>
        <w:pStyle w:val="Bezmezer"/>
        <w:tabs>
          <w:tab w:val="left" w:pos="3628"/>
        </w:tabs>
        <w:rPr>
          <w:rFonts w:ascii="Times New Roman" w:hAnsi="Times New Roman"/>
          <w:sz w:val="24"/>
          <w:szCs w:val="24"/>
        </w:rPr>
      </w:pPr>
    </w:p>
    <w:p w:rsidR="00316BB1" w:rsidRDefault="00316BB1" w:rsidP="000F78A1">
      <w:pPr>
        <w:pStyle w:val="Bezmezer"/>
        <w:tabs>
          <w:tab w:val="left" w:pos="3628"/>
        </w:tabs>
        <w:rPr>
          <w:rFonts w:ascii="Times New Roman" w:hAnsi="Times New Roman"/>
          <w:sz w:val="24"/>
          <w:szCs w:val="24"/>
        </w:rPr>
      </w:pPr>
    </w:p>
    <w:p w:rsidR="00316BB1" w:rsidRDefault="00316BB1" w:rsidP="000F78A1">
      <w:pPr>
        <w:pStyle w:val="Bezmezer"/>
        <w:tabs>
          <w:tab w:val="left" w:pos="3628"/>
        </w:tabs>
        <w:rPr>
          <w:rFonts w:ascii="Times New Roman" w:hAnsi="Times New Roman"/>
          <w:sz w:val="24"/>
          <w:szCs w:val="24"/>
        </w:rPr>
      </w:pPr>
    </w:p>
    <w:p w:rsidR="00316BB1" w:rsidRDefault="00316BB1" w:rsidP="000F78A1">
      <w:pPr>
        <w:pStyle w:val="Bezmezer"/>
        <w:tabs>
          <w:tab w:val="left" w:pos="3628"/>
        </w:tabs>
        <w:rPr>
          <w:rFonts w:ascii="Times New Roman" w:hAnsi="Times New Roman"/>
          <w:sz w:val="24"/>
          <w:szCs w:val="24"/>
        </w:rPr>
      </w:pPr>
    </w:p>
    <w:p w:rsidR="00316BB1" w:rsidRDefault="00316BB1" w:rsidP="000F78A1">
      <w:pPr>
        <w:pStyle w:val="Bezmezer"/>
        <w:tabs>
          <w:tab w:val="left" w:pos="3628"/>
        </w:tabs>
        <w:rPr>
          <w:rFonts w:ascii="Times New Roman" w:hAnsi="Times New Roman"/>
          <w:sz w:val="24"/>
          <w:szCs w:val="24"/>
        </w:rPr>
      </w:pPr>
    </w:p>
    <w:p w:rsidR="00316BB1" w:rsidRDefault="00316BB1" w:rsidP="000F78A1">
      <w:pPr>
        <w:pStyle w:val="Bezmezer"/>
        <w:tabs>
          <w:tab w:val="left" w:pos="3628"/>
        </w:tabs>
        <w:rPr>
          <w:rFonts w:ascii="Times New Roman" w:hAnsi="Times New Roman"/>
          <w:sz w:val="24"/>
          <w:szCs w:val="24"/>
        </w:rPr>
      </w:pPr>
    </w:p>
    <w:p w:rsidR="00316BB1" w:rsidRDefault="00316BB1" w:rsidP="000F78A1">
      <w:pPr>
        <w:pStyle w:val="Bezmezer"/>
        <w:tabs>
          <w:tab w:val="left" w:pos="3628"/>
        </w:tabs>
        <w:rPr>
          <w:rFonts w:ascii="Times New Roman" w:hAnsi="Times New Roman"/>
          <w:sz w:val="24"/>
          <w:szCs w:val="24"/>
        </w:rPr>
      </w:pPr>
    </w:p>
    <w:p w:rsidR="00316BB1" w:rsidRDefault="00316BB1" w:rsidP="000F78A1">
      <w:pPr>
        <w:pStyle w:val="Bezmezer"/>
        <w:tabs>
          <w:tab w:val="left" w:pos="3628"/>
        </w:tabs>
        <w:rPr>
          <w:rFonts w:ascii="Times New Roman" w:hAnsi="Times New Roman"/>
          <w:sz w:val="24"/>
          <w:szCs w:val="24"/>
        </w:rPr>
      </w:pPr>
    </w:p>
    <w:p w:rsidR="00316BB1" w:rsidRDefault="00316BB1" w:rsidP="000F78A1">
      <w:pPr>
        <w:pStyle w:val="Bezmezer"/>
        <w:tabs>
          <w:tab w:val="left" w:pos="3628"/>
        </w:tabs>
        <w:rPr>
          <w:rFonts w:ascii="Times New Roman" w:hAnsi="Times New Roman"/>
          <w:sz w:val="24"/>
          <w:szCs w:val="24"/>
        </w:rPr>
      </w:pPr>
    </w:p>
    <w:p w:rsidR="00316BB1" w:rsidRDefault="00316BB1" w:rsidP="000F78A1">
      <w:pPr>
        <w:pStyle w:val="Bezmezer"/>
        <w:tabs>
          <w:tab w:val="left" w:pos="3628"/>
        </w:tabs>
        <w:rPr>
          <w:rFonts w:ascii="Times New Roman" w:hAnsi="Times New Roman"/>
          <w:sz w:val="24"/>
          <w:szCs w:val="24"/>
        </w:rPr>
      </w:pPr>
    </w:p>
    <w:p w:rsidR="00316BB1" w:rsidRDefault="00316BB1" w:rsidP="000F78A1">
      <w:pPr>
        <w:pStyle w:val="Bezmezer"/>
        <w:tabs>
          <w:tab w:val="left" w:pos="3628"/>
        </w:tabs>
        <w:rPr>
          <w:rFonts w:ascii="Times New Roman" w:hAnsi="Times New Roman"/>
          <w:sz w:val="24"/>
          <w:szCs w:val="24"/>
        </w:rPr>
      </w:pPr>
    </w:p>
    <w:p w:rsidR="00316BB1" w:rsidRDefault="00316BB1" w:rsidP="000F78A1">
      <w:pPr>
        <w:pStyle w:val="Bezmezer"/>
        <w:tabs>
          <w:tab w:val="left" w:pos="3628"/>
        </w:tabs>
        <w:rPr>
          <w:rFonts w:ascii="Times New Roman" w:hAnsi="Times New Roman"/>
          <w:sz w:val="24"/>
          <w:szCs w:val="24"/>
        </w:rPr>
      </w:pPr>
    </w:p>
    <w:p w:rsidR="00316BB1" w:rsidRDefault="00316BB1" w:rsidP="000F78A1">
      <w:pPr>
        <w:pStyle w:val="Bezmezer"/>
        <w:tabs>
          <w:tab w:val="left" w:pos="3628"/>
        </w:tabs>
        <w:rPr>
          <w:rFonts w:ascii="Times New Roman" w:hAnsi="Times New Roman"/>
          <w:sz w:val="24"/>
          <w:szCs w:val="24"/>
        </w:rPr>
      </w:pPr>
    </w:p>
    <w:p w:rsidR="00316BB1" w:rsidRDefault="00316BB1" w:rsidP="000F78A1">
      <w:pPr>
        <w:pStyle w:val="Bezmezer"/>
        <w:tabs>
          <w:tab w:val="left" w:pos="3628"/>
        </w:tabs>
        <w:rPr>
          <w:rFonts w:ascii="Times New Roman" w:hAnsi="Times New Roman"/>
          <w:sz w:val="24"/>
          <w:szCs w:val="24"/>
        </w:rPr>
      </w:pPr>
    </w:p>
    <w:p w:rsidR="00316BB1" w:rsidRDefault="00316BB1" w:rsidP="000F78A1">
      <w:pPr>
        <w:pStyle w:val="Bezmezer"/>
        <w:tabs>
          <w:tab w:val="left" w:pos="3628"/>
        </w:tabs>
        <w:rPr>
          <w:rFonts w:ascii="Times New Roman" w:hAnsi="Times New Roman"/>
          <w:sz w:val="24"/>
          <w:szCs w:val="24"/>
        </w:rPr>
      </w:pPr>
    </w:p>
    <w:p w:rsidR="00316BB1" w:rsidRDefault="00316BB1" w:rsidP="000F78A1">
      <w:pPr>
        <w:pStyle w:val="Bezmezer"/>
        <w:tabs>
          <w:tab w:val="left" w:pos="3628"/>
        </w:tabs>
        <w:rPr>
          <w:rFonts w:ascii="Times New Roman" w:hAnsi="Times New Roman"/>
          <w:sz w:val="24"/>
          <w:szCs w:val="24"/>
        </w:rPr>
      </w:pPr>
    </w:p>
    <w:p w:rsidR="00316BB1" w:rsidRDefault="00316BB1" w:rsidP="000F78A1">
      <w:pPr>
        <w:pStyle w:val="Bezmezer"/>
        <w:tabs>
          <w:tab w:val="left" w:pos="3628"/>
        </w:tabs>
        <w:rPr>
          <w:rFonts w:ascii="Times New Roman" w:hAnsi="Times New Roman"/>
          <w:sz w:val="24"/>
          <w:szCs w:val="24"/>
        </w:rPr>
      </w:pPr>
    </w:p>
    <w:p w:rsidR="00316BB1" w:rsidRDefault="00316BB1" w:rsidP="000F78A1">
      <w:pPr>
        <w:pStyle w:val="Bezmezer"/>
        <w:tabs>
          <w:tab w:val="left" w:pos="3628"/>
        </w:tabs>
        <w:rPr>
          <w:rFonts w:ascii="Times New Roman" w:hAnsi="Times New Roman"/>
          <w:sz w:val="24"/>
          <w:szCs w:val="24"/>
        </w:rPr>
      </w:pPr>
    </w:p>
    <w:p w:rsidR="00316BB1" w:rsidRDefault="00316BB1" w:rsidP="000F78A1">
      <w:pPr>
        <w:pStyle w:val="Bezmezer"/>
        <w:tabs>
          <w:tab w:val="left" w:pos="3628"/>
        </w:tabs>
        <w:rPr>
          <w:rFonts w:ascii="Times New Roman" w:hAnsi="Times New Roman"/>
          <w:sz w:val="24"/>
          <w:szCs w:val="24"/>
        </w:rPr>
      </w:pPr>
    </w:p>
    <w:p w:rsidR="00316BB1" w:rsidRDefault="00316BB1" w:rsidP="000F78A1">
      <w:pPr>
        <w:pStyle w:val="Bezmezer"/>
        <w:tabs>
          <w:tab w:val="left" w:pos="3628"/>
        </w:tabs>
        <w:rPr>
          <w:rFonts w:ascii="Times New Roman" w:hAnsi="Times New Roman"/>
          <w:sz w:val="24"/>
          <w:szCs w:val="24"/>
        </w:rPr>
      </w:pPr>
    </w:p>
    <w:p w:rsidR="00316BB1" w:rsidRDefault="00316BB1" w:rsidP="000F78A1">
      <w:pPr>
        <w:pStyle w:val="Bezmezer"/>
        <w:tabs>
          <w:tab w:val="left" w:pos="3628"/>
        </w:tabs>
        <w:rPr>
          <w:rFonts w:ascii="Times New Roman" w:hAnsi="Times New Roman"/>
          <w:sz w:val="24"/>
          <w:szCs w:val="24"/>
        </w:rPr>
      </w:pPr>
    </w:p>
    <w:p w:rsidR="00316BB1" w:rsidRDefault="00316BB1" w:rsidP="000F78A1">
      <w:pPr>
        <w:pStyle w:val="Bezmezer"/>
        <w:tabs>
          <w:tab w:val="left" w:pos="3628"/>
        </w:tabs>
        <w:rPr>
          <w:rFonts w:ascii="Times New Roman" w:hAnsi="Times New Roman"/>
          <w:sz w:val="24"/>
          <w:szCs w:val="24"/>
        </w:rPr>
      </w:pPr>
    </w:p>
    <w:p w:rsidR="00316BB1" w:rsidRDefault="00316BB1" w:rsidP="000F78A1">
      <w:pPr>
        <w:pStyle w:val="Bezmezer"/>
        <w:tabs>
          <w:tab w:val="left" w:pos="3628"/>
        </w:tabs>
        <w:rPr>
          <w:rFonts w:ascii="Times New Roman" w:hAnsi="Times New Roman"/>
          <w:sz w:val="24"/>
          <w:szCs w:val="24"/>
        </w:rPr>
      </w:pPr>
    </w:p>
    <w:p w:rsidR="00316BB1" w:rsidRDefault="00316BB1" w:rsidP="000F78A1">
      <w:pPr>
        <w:pStyle w:val="Bezmezer"/>
        <w:tabs>
          <w:tab w:val="left" w:pos="3628"/>
        </w:tabs>
        <w:rPr>
          <w:rFonts w:ascii="Times New Roman" w:hAnsi="Times New Roman"/>
          <w:sz w:val="24"/>
          <w:szCs w:val="24"/>
        </w:rPr>
      </w:pPr>
    </w:p>
    <w:p w:rsidR="00316BB1" w:rsidRDefault="00316BB1" w:rsidP="000F78A1">
      <w:pPr>
        <w:pStyle w:val="Bezmezer"/>
        <w:tabs>
          <w:tab w:val="left" w:pos="3628"/>
        </w:tabs>
        <w:rPr>
          <w:rFonts w:ascii="Times New Roman" w:hAnsi="Times New Roman"/>
          <w:sz w:val="24"/>
          <w:szCs w:val="24"/>
        </w:rPr>
      </w:pPr>
    </w:p>
    <w:p w:rsidR="00316BB1" w:rsidRDefault="00316BB1" w:rsidP="000F78A1">
      <w:pPr>
        <w:pStyle w:val="Bezmezer"/>
        <w:tabs>
          <w:tab w:val="left" w:pos="3628"/>
        </w:tabs>
        <w:rPr>
          <w:rFonts w:ascii="Times New Roman" w:hAnsi="Times New Roman"/>
          <w:sz w:val="24"/>
          <w:szCs w:val="24"/>
        </w:rPr>
      </w:pPr>
    </w:p>
    <w:p w:rsidR="00316BB1" w:rsidRDefault="00316BB1" w:rsidP="000F78A1">
      <w:pPr>
        <w:pStyle w:val="Bezmezer"/>
        <w:tabs>
          <w:tab w:val="left" w:pos="3628"/>
        </w:tabs>
        <w:rPr>
          <w:rFonts w:ascii="Times New Roman" w:hAnsi="Times New Roman"/>
          <w:sz w:val="24"/>
          <w:szCs w:val="24"/>
        </w:rPr>
      </w:pPr>
    </w:p>
    <w:p w:rsidR="00316BB1" w:rsidRDefault="00316BB1" w:rsidP="000F78A1">
      <w:pPr>
        <w:pStyle w:val="Bezmezer"/>
        <w:tabs>
          <w:tab w:val="left" w:pos="3628"/>
        </w:tabs>
        <w:rPr>
          <w:rFonts w:ascii="Times New Roman" w:hAnsi="Times New Roman"/>
          <w:sz w:val="24"/>
          <w:szCs w:val="24"/>
        </w:rPr>
      </w:pPr>
    </w:p>
    <w:p w:rsidR="00316BB1" w:rsidRDefault="00316BB1" w:rsidP="000F78A1">
      <w:pPr>
        <w:pStyle w:val="Bezmezer"/>
        <w:tabs>
          <w:tab w:val="left" w:pos="3628"/>
        </w:tabs>
        <w:rPr>
          <w:rFonts w:ascii="Times New Roman" w:hAnsi="Times New Roman"/>
          <w:sz w:val="24"/>
          <w:szCs w:val="24"/>
        </w:rPr>
      </w:pPr>
    </w:p>
    <w:p w:rsidR="00316BB1" w:rsidRDefault="00316BB1" w:rsidP="00FB0642">
      <w:pPr>
        <w:pStyle w:val="Nadpis1"/>
        <w:ind w:left="0" w:firstLine="0"/>
      </w:pPr>
      <w:bookmarkStart w:id="15" w:name="_Toc370316482"/>
      <w:r>
        <w:lastRenderedPageBreak/>
        <w:t>15.          Preventivní program</w:t>
      </w:r>
      <w:bookmarkEnd w:id="15"/>
    </w:p>
    <w:p w:rsidR="00316BB1" w:rsidRDefault="00316BB1" w:rsidP="00316BB1"/>
    <w:p w:rsidR="00316BB1" w:rsidRDefault="00316BB1" w:rsidP="00316BB1">
      <w:pPr>
        <w:ind w:left="851"/>
        <w:jc w:val="both"/>
      </w:pPr>
      <w:r>
        <w:t>Minimální preventivní program byl zaměřen na všechny žáky 1. – 5. ročníku prvního stupně základní školy, se zvláštním přihlédnutím k dětem se specifickými poruchami učení a chování a k dětem z odlišného kulturního prostředí.</w:t>
      </w:r>
    </w:p>
    <w:p w:rsidR="00316BB1" w:rsidRDefault="00316BB1" w:rsidP="00316BB1">
      <w:pPr>
        <w:ind w:left="851"/>
        <w:jc w:val="both"/>
      </w:pPr>
      <w:r>
        <w:t>Mezi základní cíle primární prevence sociálně patologických jevů řadíme především tyto:</w:t>
      </w:r>
    </w:p>
    <w:p w:rsidR="00316BB1" w:rsidRDefault="00316BB1" w:rsidP="00316BB1">
      <w:pPr>
        <w:ind w:left="851"/>
        <w:jc w:val="both"/>
      </w:pPr>
    </w:p>
    <w:p w:rsidR="00316BB1" w:rsidRDefault="00316BB1" w:rsidP="00316BB1">
      <w:pPr>
        <w:pStyle w:val="Nadpis6"/>
        <w:numPr>
          <w:ilvl w:val="0"/>
          <w:numId w:val="4"/>
        </w:numPr>
        <w:ind w:left="1276" w:hanging="425"/>
        <w:jc w:val="both"/>
        <w:rPr>
          <w:rFonts w:ascii="Times New Roman" w:hAnsi="Times New Roman" w:cs="Times New Roman"/>
          <w:b w:val="0"/>
          <w:sz w:val="24"/>
          <w:szCs w:val="24"/>
          <w:u w:val="none"/>
        </w:rPr>
      </w:pPr>
      <w:r>
        <w:rPr>
          <w:rFonts w:ascii="Times New Roman" w:hAnsi="Times New Roman" w:cs="Times New Roman"/>
          <w:b w:val="0"/>
          <w:sz w:val="24"/>
          <w:szCs w:val="24"/>
          <w:u w:val="none"/>
        </w:rPr>
        <w:t>prevence zneužívání návykových látek, vandalismu, záškoláctví, xenofobie, rasismu, šikany a násilného chování</w:t>
      </w:r>
    </w:p>
    <w:p w:rsidR="00316BB1" w:rsidRDefault="00316BB1" w:rsidP="00316BB1">
      <w:pPr>
        <w:pStyle w:val="Nadpis6"/>
        <w:numPr>
          <w:ilvl w:val="0"/>
          <w:numId w:val="4"/>
        </w:numPr>
        <w:ind w:left="1276" w:hanging="425"/>
        <w:jc w:val="both"/>
        <w:rPr>
          <w:rFonts w:ascii="Times New Roman" w:hAnsi="Times New Roman" w:cs="Times New Roman"/>
          <w:b w:val="0"/>
          <w:sz w:val="24"/>
          <w:szCs w:val="24"/>
          <w:u w:val="none"/>
        </w:rPr>
      </w:pPr>
      <w:r>
        <w:rPr>
          <w:rFonts w:ascii="Times New Roman" w:hAnsi="Times New Roman" w:cs="Times New Roman"/>
          <w:b w:val="0"/>
          <w:sz w:val="24"/>
          <w:szCs w:val="24"/>
          <w:u w:val="none"/>
        </w:rPr>
        <w:t>výchova žáků ke zdravému životnímu stylu a k volbě smysluplných a společensky přijatelných forem trávení volného času</w:t>
      </w:r>
    </w:p>
    <w:p w:rsidR="00316BB1" w:rsidRDefault="00316BB1" w:rsidP="00316BB1">
      <w:pPr>
        <w:pStyle w:val="Nadpis6"/>
        <w:numPr>
          <w:ilvl w:val="0"/>
          <w:numId w:val="4"/>
        </w:numPr>
        <w:ind w:left="1276" w:hanging="425"/>
        <w:jc w:val="both"/>
        <w:rPr>
          <w:rFonts w:ascii="Times New Roman" w:hAnsi="Times New Roman" w:cs="Times New Roman"/>
          <w:b w:val="0"/>
          <w:sz w:val="24"/>
          <w:szCs w:val="24"/>
          <w:u w:val="none"/>
        </w:rPr>
      </w:pPr>
      <w:r>
        <w:rPr>
          <w:rFonts w:ascii="Times New Roman" w:hAnsi="Times New Roman" w:cs="Times New Roman"/>
          <w:b w:val="0"/>
          <w:sz w:val="24"/>
          <w:szCs w:val="24"/>
          <w:u w:val="none"/>
        </w:rPr>
        <w:t>zapojování rodinných příslušníků do života školy</w:t>
      </w:r>
    </w:p>
    <w:p w:rsidR="00316BB1" w:rsidRDefault="00316BB1" w:rsidP="00316BB1">
      <w:pPr>
        <w:rPr>
          <w:sz w:val="22"/>
          <w:szCs w:val="22"/>
        </w:rPr>
      </w:pPr>
    </w:p>
    <w:p w:rsidR="00316BB1" w:rsidRDefault="00316BB1" w:rsidP="00316BB1">
      <w:pPr>
        <w:ind w:left="851"/>
        <w:jc w:val="both"/>
      </w:pPr>
      <w:r>
        <w:t xml:space="preserve">Všichni zaměstnanci Bratrské ZŠ dbají o harmonický rozvoj žáků, podporují jejich přiměřené a realistické sebevědomí, upravují podmínky tak, aby byly příznivé pro utváření přátelských vztahů, pomáhají formovat </w:t>
      </w:r>
      <w:proofErr w:type="spellStart"/>
      <w:r>
        <w:t>prosociální</w:t>
      </w:r>
      <w:proofErr w:type="spellEnd"/>
      <w:r>
        <w:t xml:space="preserve"> dovednosti žáků, metody nenásilného řešení konfliktů, působí jako </w:t>
      </w:r>
      <w:proofErr w:type="spellStart"/>
      <w:r>
        <w:t>facilitátoři</w:t>
      </w:r>
      <w:proofErr w:type="spellEnd"/>
      <w:r>
        <w:t xml:space="preserve"> efektivní komunikace a adekvátní interakce mezi žáky (potažmo mezi žáky a dospělými). Učitelé v jednotlivých předmětech (především v Prvouce, Přírodovědě, Českém </w:t>
      </w:r>
      <w:proofErr w:type="gramStart"/>
      <w:r>
        <w:t>jazyce,  Tělesné</w:t>
      </w:r>
      <w:proofErr w:type="gramEnd"/>
      <w:r>
        <w:t xml:space="preserve"> výchově) zařazují témata z oblasti zdravého životního stylu, prevence z</w:t>
      </w:r>
      <w:r w:rsidR="00CE0ACB">
        <w:t xml:space="preserve">ávislostí a prevence sociálně </w:t>
      </w:r>
      <w:r>
        <w:t xml:space="preserve">patologických jevů. </w:t>
      </w:r>
    </w:p>
    <w:p w:rsidR="00316BB1" w:rsidRDefault="00316BB1" w:rsidP="00316BB1">
      <w:pPr>
        <w:jc w:val="both"/>
      </w:pPr>
    </w:p>
    <w:p w:rsidR="00316BB1" w:rsidRDefault="00316BB1" w:rsidP="00316BB1">
      <w:pPr>
        <w:ind w:left="851"/>
      </w:pPr>
      <w:r>
        <w:t>1) Specifická primární prevence</w:t>
      </w:r>
    </w:p>
    <w:p w:rsidR="00316BB1" w:rsidRDefault="00316BB1" w:rsidP="00316BB1">
      <w:pPr>
        <w:ind w:left="851"/>
      </w:pPr>
      <w:r>
        <w:t xml:space="preserve">    </w:t>
      </w:r>
      <w:proofErr w:type="gramStart"/>
      <w:r>
        <w:t>-   projekce</w:t>
      </w:r>
      <w:proofErr w:type="gramEnd"/>
      <w:r>
        <w:t xml:space="preserve"> Jeden svět – program společnosti Člověk v</w:t>
      </w:r>
      <w:r w:rsidR="00E9368D">
        <w:t> </w:t>
      </w:r>
      <w:r>
        <w:t>tísni</w:t>
      </w:r>
    </w:p>
    <w:p w:rsidR="00E9368D" w:rsidRDefault="00E9368D" w:rsidP="00316BB1">
      <w:pPr>
        <w:ind w:left="851"/>
      </w:pPr>
      <w:r>
        <w:t xml:space="preserve">    </w:t>
      </w:r>
      <w:proofErr w:type="gramStart"/>
      <w:r>
        <w:t>-   dopravní</w:t>
      </w:r>
      <w:proofErr w:type="gramEnd"/>
      <w:r>
        <w:t xml:space="preserve"> hřiště DDM Praha 7</w:t>
      </w:r>
    </w:p>
    <w:p w:rsidR="00316BB1" w:rsidRDefault="00316BB1" w:rsidP="00316BB1">
      <w:pPr>
        <w:ind w:left="851"/>
      </w:pPr>
      <w:r>
        <w:t xml:space="preserve">    </w:t>
      </w:r>
      <w:proofErr w:type="gramStart"/>
      <w:r>
        <w:t>-   spolupráce</w:t>
      </w:r>
      <w:proofErr w:type="gramEnd"/>
      <w:r>
        <w:t xml:space="preserve"> s odborem Prevence MP - Bezpečné chování</w:t>
      </w:r>
    </w:p>
    <w:p w:rsidR="00316BB1" w:rsidRDefault="00316BB1" w:rsidP="00316BB1">
      <w:pPr>
        <w:ind w:left="851"/>
      </w:pPr>
      <w:r>
        <w:t xml:space="preserve">                                                      </w:t>
      </w:r>
      <w:r w:rsidR="00823740">
        <w:t xml:space="preserve">             - Jak si nenechat ublížit</w:t>
      </w:r>
    </w:p>
    <w:p w:rsidR="00316BB1" w:rsidRDefault="00316BB1" w:rsidP="00316BB1">
      <w:pPr>
        <w:ind w:left="851"/>
      </w:pPr>
      <w:r>
        <w:t xml:space="preserve">                                                                   - Bezpečně v každém ročním období</w:t>
      </w:r>
    </w:p>
    <w:p w:rsidR="00316BB1" w:rsidRDefault="00316BB1" w:rsidP="00316BB1">
      <w:pPr>
        <w:ind w:left="851"/>
      </w:pPr>
      <w:r>
        <w:t xml:space="preserve">                                                                   - Bezpečně v dětském kolektivu</w:t>
      </w:r>
    </w:p>
    <w:p w:rsidR="00316BB1" w:rsidRDefault="00316BB1" w:rsidP="00316BB1">
      <w:pPr>
        <w:ind w:left="851"/>
      </w:pPr>
      <w:r>
        <w:t xml:space="preserve">                                                                   - Dopravní výchova 1 – povinnosti chodce</w:t>
      </w:r>
    </w:p>
    <w:p w:rsidR="00316BB1" w:rsidRDefault="00316BB1" w:rsidP="00823740">
      <w:pPr>
        <w:ind w:left="851"/>
      </w:pPr>
      <w:r>
        <w:t xml:space="preserve">                                                                   - Dopravní výchova 2 – povinnosti cyklisty    </w:t>
      </w:r>
    </w:p>
    <w:p w:rsidR="00316BB1" w:rsidRDefault="00316BB1" w:rsidP="00316BB1">
      <w:pPr>
        <w:ind w:left="851"/>
      </w:pPr>
    </w:p>
    <w:p w:rsidR="00316BB1" w:rsidRDefault="00316BB1" w:rsidP="00316BB1">
      <w:pPr>
        <w:ind w:left="851"/>
      </w:pPr>
      <w:r>
        <w:t>2) Nespecifická primární prevence</w:t>
      </w:r>
    </w:p>
    <w:p w:rsidR="00316BB1" w:rsidRDefault="00316BB1" w:rsidP="00823740">
      <w:pPr>
        <w:ind w:left="851"/>
      </w:pPr>
      <w:r>
        <w:t xml:space="preserve">    </w:t>
      </w:r>
      <w:proofErr w:type="gramStart"/>
      <w:r>
        <w:t>-    kul</w:t>
      </w:r>
      <w:r w:rsidR="00CE0ACB">
        <w:t>turní</w:t>
      </w:r>
      <w:proofErr w:type="gramEnd"/>
      <w:r w:rsidR="00CE0ACB">
        <w:t xml:space="preserve"> a výchovně vzdělávací akce</w:t>
      </w:r>
    </w:p>
    <w:p w:rsidR="00316BB1" w:rsidRDefault="00316BB1" w:rsidP="00316BB1">
      <w:pPr>
        <w:ind w:left="851"/>
      </w:pPr>
      <w:r>
        <w:t xml:space="preserve">    </w:t>
      </w:r>
      <w:proofErr w:type="gramStart"/>
      <w:r>
        <w:t>-    projektové</w:t>
      </w:r>
      <w:proofErr w:type="gramEnd"/>
      <w:r>
        <w:t xml:space="preserve"> dny – Historická Praha</w:t>
      </w:r>
    </w:p>
    <w:p w:rsidR="00316BB1" w:rsidRDefault="00316BB1" w:rsidP="00823740">
      <w:pPr>
        <w:ind w:left="851"/>
      </w:pPr>
      <w:r>
        <w:t xml:space="preserve">                  </w:t>
      </w:r>
      <w:r w:rsidR="00823740">
        <w:t xml:space="preserve">                    Den zvířátek</w:t>
      </w:r>
    </w:p>
    <w:p w:rsidR="00823740" w:rsidRDefault="00823740" w:rsidP="00823740">
      <w:pPr>
        <w:ind w:left="851"/>
      </w:pPr>
      <w:r>
        <w:t xml:space="preserve">                                      Tři stromy</w:t>
      </w:r>
    </w:p>
    <w:p w:rsidR="00316BB1" w:rsidRDefault="00316BB1" w:rsidP="00316BB1">
      <w:pPr>
        <w:ind w:left="851"/>
      </w:pPr>
      <w:r>
        <w:t xml:space="preserve">              </w:t>
      </w:r>
      <w:r w:rsidR="00823740">
        <w:t xml:space="preserve">                        Habáni</w:t>
      </w:r>
    </w:p>
    <w:p w:rsidR="00316BB1" w:rsidRDefault="00316BB1" w:rsidP="00316BB1">
      <w:pPr>
        <w:ind w:left="851"/>
      </w:pPr>
      <w:r>
        <w:lastRenderedPageBreak/>
        <w:t xml:space="preserve">                          </w:t>
      </w:r>
      <w:r w:rsidR="00823740">
        <w:t xml:space="preserve">            Březen, na hory jedem</w:t>
      </w:r>
    </w:p>
    <w:p w:rsidR="00316BB1" w:rsidRDefault="00316BB1" w:rsidP="00316BB1">
      <w:pPr>
        <w:ind w:left="851"/>
      </w:pPr>
      <w:r>
        <w:t xml:space="preserve">              </w:t>
      </w:r>
      <w:r w:rsidR="00823740">
        <w:t xml:space="preserve">                        Noc s Andersenem</w:t>
      </w:r>
    </w:p>
    <w:p w:rsidR="00316BB1" w:rsidRDefault="00316BB1" w:rsidP="00316BB1">
      <w:pPr>
        <w:ind w:left="851"/>
      </w:pPr>
      <w:r>
        <w:t xml:space="preserve">                 </w:t>
      </w:r>
      <w:r w:rsidR="00823740">
        <w:t xml:space="preserve">                     Ke kořenům předků</w:t>
      </w:r>
      <w:r>
        <w:t xml:space="preserve">                              </w:t>
      </w:r>
    </w:p>
    <w:p w:rsidR="00316BB1" w:rsidRDefault="00316BB1" w:rsidP="00316BB1">
      <w:pPr>
        <w:ind w:left="851"/>
      </w:pPr>
      <w:r>
        <w:t xml:space="preserve">    </w:t>
      </w:r>
      <w:proofErr w:type="gramStart"/>
      <w:r>
        <w:t>-    volnočasové</w:t>
      </w:r>
      <w:proofErr w:type="gramEnd"/>
      <w:r>
        <w:t xml:space="preserve"> aktivity  -  zájmové kroužky v odpoledních hodinách, aktivity ŠD</w:t>
      </w:r>
    </w:p>
    <w:p w:rsidR="00316BB1" w:rsidRDefault="00316BB1" w:rsidP="00316BB1">
      <w:pPr>
        <w:ind w:left="851"/>
      </w:pPr>
      <w:r>
        <w:t xml:space="preserve">    </w:t>
      </w:r>
      <w:proofErr w:type="gramStart"/>
      <w:r>
        <w:t>-    Vánoční</w:t>
      </w:r>
      <w:proofErr w:type="gramEnd"/>
      <w:r>
        <w:t xml:space="preserve"> divadlo (spolupráce všech žáků a pedagogických pracovníků školy)</w:t>
      </w:r>
    </w:p>
    <w:p w:rsidR="00316BB1" w:rsidRDefault="00316BB1" w:rsidP="00316BB1">
      <w:pPr>
        <w:ind w:left="851"/>
      </w:pPr>
      <w:r>
        <w:t xml:space="preserve">    </w:t>
      </w:r>
      <w:proofErr w:type="gramStart"/>
      <w:r>
        <w:t xml:space="preserve">-    </w:t>
      </w:r>
      <w:r w:rsidR="00823740">
        <w:t>Škola</w:t>
      </w:r>
      <w:proofErr w:type="gramEnd"/>
      <w:r w:rsidR="00823740">
        <w:t xml:space="preserve"> v přírodě, Šumava – Nové Hutě</w:t>
      </w:r>
      <w:r>
        <w:t>, všechny ročníky</w:t>
      </w:r>
    </w:p>
    <w:p w:rsidR="00823740" w:rsidRDefault="00823740" w:rsidP="00316BB1">
      <w:pPr>
        <w:ind w:left="851"/>
      </w:pPr>
      <w:r>
        <w:t xml:space="preserve">    </w:t>
      </w:r>
      <w:proofErr w:type="gramStart"/>
      <w:r>
        <w:t>-    Pobyt</w:t>
      </w:r>
      <w:proofErr w:type="gramEnd"/>
      <w:r>
        <w:t xml:space="preserve"> na horách, Šuma</w:t>
      </w:r>
      <w:r w:rsidR="00CE0ACB">
        <w:t>va</w:t>
      </w:r>
      <w:r>
        <w:t xml:space="preserve"> – Nové Hutě, zájemci</w:t>
      </w:r>
    </w:p>
    <w:p w:rsidR="00316BB1" w:rsidRDefault="00316BB1" w:rsidP="00316BB1">
      <w:pPr>
        <w:ind w:left="851"/>
      </w:pPr>
      <w:r>
        <w:t xml:space="preserve">    </w:t>
      </w:r>
      <w:proofErr w:type="gramStart"/>
      <w:r>
        <w:t>-    Divadelní</w:t>
      </w:r>
      <w:proofErr w:type="gramEnd"/>
      <w:r>
        <w:t xml:space="preserve"> festival – MČ Praha 7</w:t>
      </w:r>
    </w:p>
    <w:p w:rsidR="00316BB1" w:rsidRDefault="00316BB1" w:rsidP="00316BB1">
      <w:pPr>
        <w:pStyle w:val="Bezmezer"/>
        <w:rPr>
          <w:rFonts w:ascii="Times New Roman" w:hAnsi="Times New Roman"/>
        </w:rPr>
      </w:pPr>
      <w:r>
        <w:t xml:space="preserve">                       </w:t>
      </w:r>
      <w:proofErr w:type="gramStart"/>
      <w:r>
        <w:t xml:space="preserve">-    </w:t>
      </w:r>
      <w:r>
        <w:rPr>
          <w:rFonts w:ascii="Times New Roman" w:hAnsi="Times New Roman"/>
        </w:rPr>
        <w:t>Poetické</w:t>
      </w:r>
      <w:proofErr w:type="gramEnd"/>
      <w:r>
        <w:rPr>
          <w:rFonts w:ascii="Times New Roman" w:hAnsi="Times New Roman"/>
        </w:rPr>
        <w:t xml:space="preserve"> setkání – recitační soutěž</w:t>
      </w: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7A0032" w:rsidRDefault="007A0032" w:rsidP="00316BB1">
      <w:pPr>
        <w:pStyle w:val="Bezmezer"/>
        <w:rPr>
          <w:rFonts w:ascii="Times New Roman" w:hAnsi="Times New Roman"/>
        </w:rPr>
      </w:pPr>
    </w:p>
    <w:p w:rsidR="00823740" w:rsidRDefault="00823740" w:rsidP="00316BB1">
      <w:pPr>
        <w:pStyle w:val="Bezmezer"/>
        <w:rPr>
          <w:rFonts w:ascii="Times New Roman" w:hAnsi="Times New Roman"/>
        </w:rPr>
      </w:pPr>
    </w:p>
    <w:p w:rsidR="00316BB1" w:rsidRPr="00A63CB2" w:rsidRDefault="00316BB1" w:rsidP="00DF57CD">
      <w:pPr>
        <w:pStyle w:val="Bezmezer"/>
        <w:jc w:val="center"/>
        <w:rPr>
          <w:rFonts w:ascii="Times New Roman" w:hAnsi="Times New Roman"/>
        </w:rPr>
      </w:pPr>
    </w:p>
    <w:p w:rsidR="00316BB1" w:rsidRDefault="00316BB1" w:rsidP="000F78A1">
      <w:pPr>
        <w:pStyle w:val="Bezmezer"/>
        <w:tabs>
          <w:tab w:val="left" w:pos="3628"/>
        </w:tabs>
        <w:jc w:val="center"/>
        <w:rPr>
          <w:rFonts w:ascii="Times New Roman" w:hAnsi="Times New Roman"/>
          <w:sz w:val="24"/>
          <w:szCs w:val="24"/>
        </w:rPr>
      </w:pPr>
    </w:p>
    <w:p w:rsidR="000F78A1" w:rsidRDefault="000F78A1" w:rsidP="0049543E">
      <w:pPr>
        <w:pStyle w:val="Nadpis1"/>
      </w:pPr>
      <w:bookmarkStart w:id="16" w:name="_Toc370316483"/>
      <w:r>
        <w:lastRenderedPageBreak/>
        <w:t>16.        Činnost školní družiny</w:t>
      </w:r>
      <w:bookmarkEnd w:id="16"/>
    </w:p>
    <w:p w:rsidR="000F78A1" w:rsidRDefault="000F78A1" w:rsidP="000F78A1"/>
    <w:p w:rsidR="00191A7B" w:rsidRPr="005B4E01" w:rsidRDefault="00191A7B" w:rsidP="00191A7B">
      <w:pPr>
        <w:pStyle w:val="Bezmezer"/>
        <w:ind w:left="709"/>
        <w:jc w:val="both"/>
        <w:rPr>
          <w:rFonts w:ascii="Times New Roman" w:hAnsi="Times New Roman"/>
          <w:sz w:val="24"/>
          <w:szCs w:val="24"/>
        </w:rPr>
      </w:pPr>
      <w:r w:rsidRPr="005B4E01">
        <w:rPr>
          <w:rFonts w:ascii="Times New Roman" w:hAnsi="Times New Roman"/>
          <w:sz w:val="24"/>
          <w:szCs w:val="24"/>
        </w:rPr>
        <w:t xml:space="preserve">Školní družinu v Bratrské škole navštěvují žáci od 1. až do 5. třídy, to samo o sobě dává prostor k posilování komunikačních dovedností, zvyšování sociálních kompetencí a k využití schopnosti najít své místo ve skupině. Vychovatelé vedou děti ke zdravému životnímu stylu, jehož součástí je i kvalitní využití volného času a následné formování životních postojů. Výchova působí zcela záměrně na celou osobnost dítěte, všestranně ho rozvíjí a připravuje pro život ve stávající společnosti. </w:t>
      </w:r>
    </w:p>
    <w:p w:rsidR="00191A7B" w:rsidRPr="005B4E01" w:rsidRDefault="00191A7B" w:rsidP="00191A7B">
      <w:pPr>
        <w:pStyle w:val="Bezmezer"/>
        <w:ind w:left="709"/>
        <w:jc w:val="both"/>
        <w:rPr>
          <w:rFonts w:ascii="Times New Roman" w:hAnsi="Times New Roman"/>
          <w:sz w:val="24"/>
          <w:szCs w:val="24"/>
        </w:rPr>
      </w:pPr>
      <w:r w:rsidRPr="005B4E01">
        <w:rPr>
          <w:rFonts w:ascii="Times New Roman" w:hAnsi="Times New Roman"/>
          <w:sz w:val="24"/>
          <w:szCs w:val="24"/>
        </w:rPr>
        <w:t>Časové rozvržení a uspořádání činností ve ŠD se řídí požadavky psychohygieny, během odpoledne jsou zařazeny odpočinkové a různé zájmové činnosti (tělovýchovné, hudební, výtvarné, literárně-dramatické, přírodovědné a další), také je zde možnost přípravy na vyučování.</w:t>
      </w:r>
    </w:p>
    <w:p w:rsidR="00191A7B" w:rsidRDefault="00191A7B" w:rsidP="00191A7B">
      <w:pPr>
        <w:pStyle w:val="Bezmezer"/>
        <w:ind w:left="709"/>
        <w:jc w:val="both"/>
        <w:rPr>
          <w:rFonts w:ascii="Times New Roman" w:hAnsi="Times New Roman"/>
          <w:sz w:val="24"/>
          <w:szCs w:val="24"/>
        </w:rPr>
      </w:pPr>
      <w:r w:rsidRPr="005B4E01">
        <w:rPr>
          <w:rFonts w:ascii="Times New Roman" w:hAnsi="Times New Roman"/>
          <w:sz w:val="24"/>
          <w:szCs w:val="24"/>
        </w:rPr>
        <w:t>Ke kvalitnímu využití volného času přispívala i nabídka kroužků - keramický, grafický, d</w:t>
      </w:r>
      <w:r>
        <w:rPr>
          <w:rFonts w:ascii="Times New Roman" w:hAnsi="Times New Roman"/>
          <w:sz w:val="24"/>
          <w:szCs w:val="24"/>
        </w:rPr>
        <w:t>ramatický, hudební, florbalový a další.</w:t>
      </w:r>
    </w:p>
    <w:p w:rsidR="00191A7B" w:rsidRPr="005B4E01" w:rsidRDefault="00191A7B" w:rsidP="00191A7B">
      <w:pPr>
        <w:pStyle w:val="Bezmezer"/>
        <w:ind w:left="709"/>
        <w:jc w:val="both"/>
        <w:rPr>
          <w:rFonts w:ascii="Times New Roman" w:hAnsi="Times New Roman"/>
          <w:sz w:val="24"/>
          <w:szCs w:val="24"/>
        </w:rPr>
      </w:pPr>
      <w:r w:rsidRPr="005B4E01">
        <w:rPr>
          <w:rFonts w:ascii="Times New Roman" w:hAnsi="Times New Roman"/>
          <w:sz w:val="24"/>
          <w:szCs w:val="24"/>
        </w:rPr>
        <w:t xml:space="preserve">Po celý školní rok byl na páteční odpoledne připravený pestrý program akcí: </w:t>
      </w:r>
    </w:p>
    <w:p w:rsidR="00191A7B" w:rsidRPr="005B4E01" w:rsidRDefault="00CE0ACB" w:rsidP="00191A7B">
      <w:pPr>
        <w:pStyle w:val="Bezmezer"/>
        <w:ind w:left="709"/>
        <w:jc w:val="both"/>
        <w:rPr>
          <w:rFonts w:ascii="Times New Roman" w:hAnsi="Times New Roman"/>
          <w:sz w:val="24"/>
          <w:szCs w:val="24"/>
        </w:rPr>
      </w:pPr>
      <w:r>
        <w:rPr>
          <w:rFonts w:ascii="Times New Roman" w:hAnsi="Times New Roman"/>
          <w:sz w:val="24"/>
          <w:szCs w:val="24"/>
        </w:rPr>
        <w:t xml:space="preserve">výlety </w:t>
      </w:r>
      <w:r w:rsidR="00191A7B" w:rsidRPr="005B4E01">
        <w:rPr>
          <w:rFonts w:ascii="Times New Roman" w:hAnsi="Times New Roman"/>
          <w:sz w:val="24"/>
          <w:szCs w:val="24"/>
        </w:rPr>
        <w:t xml:space="preserve">na Petřín, na Dětský ostrov, do ZOO, do Stromovky, na dětské hřiště na Újezdě, do </w:t>
      </w:r>
      <w:proofErr w:type="spellStart"/>
      <w:r w:rsidR="00191A7B" w:rsidRPr="005B4E01">
        <w:rPr>
          <w:rFonts w:ascii="Times New Roman" w:hAnsi="Times New Roman"/>
          <w:sz w:val="24"/>
          <w:szCs w:val="24"/>
        </w:rPr>
        <w:t>Thomayerových</w:t>
      </w:r>
      <w:proofErr w:type="spellEnd"/>
      <w:r w:rsidR="00191A7B" w:rsidRPr="005B4E01">
        <w:rPr>
          <w:rFonts w:ascii="Times New Roman" w:hAnsi="Times New Roman"/>
          <w:sz w:val="24"/>
          <w:szCs w:val="24"/>
        </w:rPr>
        <w:t xml:space="preserve"> sadů s vypracováním kvízu k naučné stezce, výstavy</w:t>
      </w:r>
      <w:r w:rsidR="00191A7B">
        <w:rPr>
          <w:rFonts w:ascii="Times New Roman" w:hAnsi="Times New Roman"/>
          <w:sz w:val="24"/>
          <w:szCs w:val="24"/>
        </w:rPr>
        <w:t xml:space="preserve"> </w:t>
      </w:r>
      <w:r w:rsidR="00191A7B" w:rsidRPr="005B4E01">
        <w:rPr>
          <w:rFonts w:ascii="Times New Roman" w:hAnsi="Times New Roman"/>
          <w:sz w:val="24"/>
          <w:szCs w:val="24"/>
        </w:rPr>
        <w:t>Her a hlavolamů, Pod křídly Sokola, výstava Betlémů, Pod hladinou Prahy</w:t>
      </w:r>
      <w:r w:rsidR="00191A7B">
        <w:rPr>
          <w:rFonts w:ascii="Times New Roman" w:hAnsi="Times New Roman"/>
          <w:sz w:val="24"/>
          <w:szCs w:val="24"/>
        </w:rPr>
        <w:t>, Vikýře PLA</w:t>
      </w:r>
      <w:r w:rsidR="00191A7B" w:rsidRPr="005B4E01">
        <w:rPr>
          <w:rFonts w:ascii="Times New Roman" w:hAnsi="Times New Roman"/>
          <w:sz w:val="24"/>
          <w:szCs w:val="24"/>
        </w:rPr>
        <w:t xml:space="preserve">Y, Moje cesta, </w:t>
      </w:r>
      <w:r w:rsidR="00191A7B" w:rsidRPr="005B4E01">
        <w:rPr>
          <w:rFonts w:ascii="Times New Roman" w:eastAsia="Times New Roman" w:hAnsi="Times New Roman"/>
          <w:sz w:val="24"/>
          <w:szCs w:val="24"/>
        </w:rPr>
        <w:t>na začátku a ke konci školního roku táborák s hudebním programem, Podzimní a květnové tanečky a hry</w:t>
      </w:r>
      <w:r w:rsidR="00191A7B" w:rsidRPr="005B4E01">
        <w:rPr>
          <w:rFonts w:ascii="Times New Roman" w:hAnsi="Times New Roman"/>
          <w:sz w:val="24"/>
          <w:szCs w:val="24"/>
        </w:rPr>
        <w:t xml:space="preserve">, </w:t>
      </w:r>
      <w:r w:rsidR="00191A7B" w:rsidRPr="005B4E01">
        <w:rPr>
          <w:rFonts w:ascii="Times New Roman" w:eastAsia="Times New Roman" w:hAnsi="Times New Roman"/>
          <w:sz w:val="24"/>
          <w:szCs w:val="24"/>
        </w:rPr>
        <w:t xml:space="preserve">výroba adventních věnců, představení Tříkrálová </w:t>
      </w:r>
      <w:proofErr w:type="spellStart"/>
      <w:r w:rsidR="00191A7B" w:rsidRPr="005B4E01">
        <w:rPr>
          <w:rFonts w:ascii="Times New Roman" w:eastAsia="Times New Roman" w:hAnsi="Times New Roman"/>
          <w:sz w:val="24"/>
          <w:szCs w:val="24"/>
        </w:rPr>
        <w:t>Rybovka</w:t>
      </w:r>
      <w:proofErr w:type="spellEnd"/>
      <w:r w:rsidR="00191A7B" w:rsidRPr="005B4E01">
        <w:rPr>
          <w:rFonts w:ascii="Times New Roman" w:eastAsia="Times New Roman" w:hAnsi="Times New Roman"/>
          <w:sz w:val="24"/>
          <w:szCs w:val="24"/>
        </w:rPr>
        <w:t xml:space="preserve">, taneční příprava na ples pro žáky, pedagogy i rodiče, </w:t>
      </w:r>
      <w:proofErr w:type="spellStart"/>
      <w:r w:rsidR="00191A7B" w:rsidRPr="005B4E01">
        <w:rPr>
          <w:rFonts w:ascii="Times New Roman" w:eastAsia="Times New Roman" w:hAnsi="Times New Roman"/>
          <w:sz w:val="24"/>
          <w:szCs w:val="24"/>
        </w:rPr>
        <w:t>Páťácký</w:t>
      </w:r>
      <w:proofErr w:type="spellEnd"/>
      <w:r w:rsidR="00191A7B" w:rsidRPr="005B4E01">
        <w:rPr>
          <w:rFonts w:ascii="Times New Roman" w:eastAsia="Times New Roman" w:hAnsi="Times New Roman"/>
          <w:sz w:val="24"/>
          <w:szCs w:val="24"/>
        </w:rPr>
        <w:t xml:space="preserve"> ples se stužkováním žáků 1. a 5. třídy, podzimní a jarní </w:t>
      </w:r>
      <w:r w:rsidR="00191A7B" w:rsidRPr="005B4E01">
        <w:rPr>
          <w:rFonts w:ascii="Times New Roman" w:hAnsi="Times New Roman"/>
          <w:sz w:val="24"/>
          <w:szCs w:val="24"/>
        </w:rPr>
        <w:t>turnaj v ping pongu a v piškvorkách,</w:t>
      </w:r>
      <w:r w:rsidR="00191A7B" w:rsidRPr="005B4E01">
        <w:rPr>
          <w:rFonts w:ascii="Times New Roman" w:eastAsia="Times New Roman" w:hAnsi="Times New Roman"/>
          <w:sz w:val="24"/>
          <w:szCs w:val="24"/>
        </w:rPr>
        <w:t xml:space="preserve"> Velikonoční setkání, výroba pozvánek a výzdoby na představení Z bratrského hrnku – motýlci, sportovní odpoledne, Den pro Afriku – beseda, Hra o poklad, </w:t>
      </w:r>
      <w:r w:rsidR="00191A7B" w:rsidRPr="005B4E01">
        <w:rPr>
          <w:rFonts w:ascii="Times New Roman" w:hAnsi="Times New Roman"/>
          <w:sz w:val="24"/>
          <w:szCs w:val="24"/>
        </w:rPr>
        <w:t>vybíjená a florbal, 100 + 1 rad</w:t>
      </w:r>
      <w:r>
        <w:rPr>
          <w:rFonts w:ascii="Times New Roman" w:hAnsi="Times New Roman"/>
          <w:sz w:val="24"/>
          <w:szCs w:val="24"/>
        </w:rPr>
        <w:t>a</w:t>
      </w:r>
      <w:r w:rsidR="00191A7B" w:rsidRPr="005B4E01">
        <w:rPr>
          <w:rFonts w:ascii="Times New Roman" w:hAnsi="Times New Roman"/>
          <w:sz w:val="24"/>
          <w:szCs w:val="24"/>
        </w:rPr>
        <w:t xml:space="preserve"> na prázdniny.</w:t>
      </w:r>
    </w:p>
    <w:p w:rsidR="00191A7B" w:rsidRPr="005B4E01" w:rsidRDefault="00191A7B" w:rsidP="00191A7B">
      <w:pPr>
        <w:pStyle w:val="Bezmezer"/>
        <w:ind w:left="709"/>
        <w:jc w:val="both"/>
        <w:rPr>
          <w:rFonts w:ascii="Times New Roman" w:hAnsi="Times New Roman"/>
          <w:sz w:val="24"/>
          <w:szCs w:val="24"/>
        </w:rPr>
      </w:pPr>
      <w:r w:rsidRPr="005B4E01">
        <w:rPr>
          <w:rFonts w:ascii="Times New Roman" w:hAnsi="Times New Roman"/>
          <w:sz w:val="24"/>
          <w:szCs w:val="24"/>
        </w:rPr>
        <w:t xml:space="preserve">Pro činnost ŠD využíváme vybavenou hernu, prostory třídy v přízemí a zahradu, o kterou se společně staráme po všechna roční období. </w:t>
      </w:r>
    </w:p>
    <w:p w:rsidR="00191A7B" w:rsidRPr="005B4E01" w:rsidRDefault="00191A7B" w:rsidP="00191A7B">
      <w:pPr>
        <w:pStyle w:val="Bezmezer"/>
        <w:ind w:left="709"/>
        <w:jc w:val="both"/>
        <w:rPr>
          <w:rFonts w:ascii="Times New Roman" w:hAnsi="Times New Roman"/>
          <w:sz w:val="24"/>
          <w:szCs w:val="24"/>
        </w:rPr>
      </w:pPr>
      <w:r w:rsidRPr="005B4E01">
        <w:rPr>
          <w:rFonts w:ascii="Times New Roman" w:hAnsi="Times New Roman"/>
          <w:sz w:val="24"/>
          <w:szCs w:val="24"/>
        </w:rPr>
        <w:t xml:space="preserve">Na mnohých akcích školní družiny se podílejí rodiče a další rodinní příslušníci, společně strávené chvíle a pěkné zážitky vytváří dobré předpoklady ke spolupráci mezi školou a rodinami. </w:t>
      </w:r>
    </w:p>
    <w:p w:rsidR="00191A7B" w:rsidRPr="005B4E01" w:rsidRDefault="00191A7B" w:rsidP="00191A7B">
      <w:pPr>
        <w:pStyle w:val="Bezmezer"/>
        <w:ind w:left="709"/>
        <w:jc w:val="both"/>
        <w:rPr>
          <w:rFonts w:ascii="Times New Roman" w:hAnsi="Times New Roman"/>
          <w:sz w:val="24"/>
          <w:szCs w:val="24"/>
        </w:rPr>
      </w:pPr>
      <w:r w:rsidRPr="005B4E01">
        <w:rPr>
          <w:rFonts w:ascii="Times New Roman" w:hAnsi="Times New Roman"/>
          <w:sz w:val="24"/>
          <w:szCs w:val="24"/>
        </w:rPr>
        <w:t>Práce ve ŠD se řídí Školním vzdělávacím programem pro školní družinu.</w:t>
      </w:r>
    </w:p>
    <w:p w:rsidR="00191A7B" w:rsidRPr="00A35161" w:rsidRDefault="00191A7B" w:rsidP="00191A7B">
      <w:pPr>
        <w:jc w:val="both"/>
        <w:rPr>
          <w:rFonts w:ascii="Arial" w:hAnsi="Arial" w:cs="Arial"/>
        </w:rPr>
      </w:pPr>
    </w:p>
    <w:p w:rsidR="000F78A1" w:rsidRDefault="000F78A1" w:rsidP="000F78A1">
      <w:pPr>
        <w:ind w:left="851"/>
        <w:jc w:val="both"/>
      </w:pPr>
    </w:p>
    <w:p w:rsidR="000F78A1" w:rsidRDefault="000F78A1" w:rsidP="000F78A1">
      <w:pPr>
        <w:ind w:left="851"/>
        <w:jc w:val="both"/>
      </w:pPr>
    </w:p>
    <w:p w:rsidR="000F78A1" w:rsidRDefault="000F78A1" w:rsidP="000F78A1">
      <w:pPr>
        <w:ind w:left="851"/>
        <w:jc w:val="both"/>
      </w:pPr>
    </w:p>
    <w:p w:rsidR="000F78A1" w:rsidRDefault="000F78A1" w:rsidP="000F78A1">
      <w:pPr>
        <w:ind w:left="851"/>
        <w:jc w:val="both"/>
      </w:pPr>
    </w:p>
    <w:p w:rsidR="000F78A1" w:rsidRDefault="000F78A1" w:rsidP="000F78A1">
      <w:pPr>
        <w:ind w:left="851"/>
        <w:jc w:val="both"/>
      </w:pPr>
    </w:p>
    <w:p w:rsidR="000F78A1" w:rsidRDefault="000F78A1" w:rsidP="000F78A1">
      <w:pPr>
        <w:ind w:left="851"/>
        <w:jc w:val="both"/>
      </w:pPr>
    </w:p>
    <w:p w:rsidR="000F78A1" w:rsidRDefault="000F78A1" w:rsidP="000F78A1">
      <w:pPr>
        <w:ind w:left="851"/>
        <w:jc w:val="both"/>
      </w:pPr>
    </w:p>
    <w:p w:rsidR="000F78A1" w:rsidRDefault="000F78A1" w:rsidP="000F78A1">
      <w:pPr>
        <w:ind w:left="851"/>
        <w:jc w:val="both"/>
      </w:pPr>
    </w:p>
    <w:p w:rsidR="000F78A1" w:rsidRDefault="000F78A1" w:rsidP="000F78A1">
      <w:pPr>
        <w:ind w:left="851"/>
        <w:jc w:val="both"/>
      </w:pPr>
    </w:p>
    <w:p w:rsidR="000F78A1" w:rsidRDefault="000F78A1" w:rsidP="000F78A1">
      <w:pPr>
        <w:ind w:left="851"/>
        <w:jc w:val="both"/>
      </w:pPr>
      <w:r>
        <w:t>.</w:t>
      </w:r>
    </w:p>
    <w:p w:rsidR="000F78A1" w:rsidRDefault="000F78A1" w:rsidP="000F78A1"/>
    <w:p w:rsidR="000F78A1" w:rsidRDefault="000F78A1" w:rsidP="000F78A1">
      <w:pPr>
        <w:ind w:left="851"/>
        <w:jc w:val="both"/>
      </w:pPr>
    </w:p>
    <w:p w:rsidR="000F78A1" w:rsidRDefault="000F78A1" w:rsidP="000F78A1">
      <w:pPr>
        <w:ind w:left="851"/>
        <w:jc w:val="both"/>
        <w:rPr>
          <w:b/>
        </w:rPr>
      </w:pPr>
    </w:p>
    <w:p w:rsidR="000F78A1" w:rsidRDefault="000F78A1" w:rsidP="000F78A1">
      <w:pPr>
        <w:pStyle w:val="Bezmezer"/>
        <w:tabs>
          <w:tab w:val="left" w:pos="3628"/>
        </w:tabs>
        <w:jc w:val="both"/>
        <w:rPr>
          <w:rFonts w:ascii="Times New Roman" w:hAnsi="Times New Roman"/>
          <w:sz w:val="24"/>
          <w:szCs w:val="24"/>
        </w:rPr>
      </w:pPr>
    </w:p>
    <w:p w:rsidR="000F78A1" w:rsidRDefault="000F78A1" w:rsidP="000F78A1">
      <w:pPr>
        <w:pStyle w:val="Bezmezer"/>
        <w:tabs>
          <w:tab w:val="left" w:pos="3628"/>
        </w:tabs>
        <w:jc w:val="both"/>
        <w:rPr>
          <w:rFonts w:ascii="Times New Roman" w:hAnsi="Times New Roman"/>
          <w:sz w:val="24"/>
          <w:szCs w:val="24"/>
        </w:rPr>
      </w:pPr>
    </w:p>
    <w:p w:rsidR="00191A7B" w:rsidRDefault="00191A7B" w:rsidP="000F78A1">
      <w:pPr>
        <w:pStyle w:val="Bezmezer"/>
        <w:tabs>
          <w:tab w:val="left" w:pos="3628"/>
        </w:tabs>
        <w:jc w:val="both"/>
        <w:rPr>
          <w:rFonts w:ascii="Times New Roman" w:hAnsi="Times New Roman"/>
          <w:sz w:val="24"/>
          <w:szCs w:val="24"/>
        </w:rPr>
      </w:pPr>
    </w:p>
    <w:p w:rsidR="000F78A1" w:rsidRDefault="000F78A1" w:rsidP="000F78A1">
      <w:pPr>
        <w:pStyle w:val="Bezmezer"/>
        <w:tabs>
          <w:tab w:val="left" w:pos="3628"/>
        </w:tabs>
        <w:jc w:val="center"/>
        <w:rPr>
          <w:rFonts w:ascii="Times New Roman" w:hAnsi="Times New Roman"/>
          <w:sz w:val="24"/>
          <w:szCs w:val="24"/>
        </w:rPr>
      </w:pPr>
    </w:p>
    <w:p w:rsidR="00191A7B" w:rsidRPr="00191A7B" w:rsidRDefault="000F78A1" w:rsidP="0049543E">
      <w:pPr>
        <w:pStyle w:val="Nadpis1"/>
      </w:pPr>
      <w:bookmarkStart w:id="17" w:name="_Toc370316484"/>
      <w:r>
        <w:lastRenderedPageBreak/>
        <w:t>17.          Základní údaje o hospodaření školy</w:t>
      </w:r>
      <w:bookmarkEnd w:id="17"/>
    </w:p>
    <w:p w:rsidR="000F78A1" w:rsidRDefault="00191A7B" w:rsidP="000F78A1">
      <w:pPr>
        <w:pStyle w:val="Bezmezer"/>
        <w:tabs>
          <w:tab w:val="left" w:pos="3628"/>
        </w:tabs>
        <w:jc w:val="center"/>
        <w:rPr>
          <w:rFonts w:ascii="Times New Roman" w:hAnsi="Times New Roman"/>
          <w:b/>
          <w:sz w:val="24"/>
          <w:szCs w:val="24"/>
        </w:rPr>
      </w:pPr>
      <w:r w:rsidRPr="0004453F">
        <w:rPr>
          <w:rFonts w:ascii="Times New Roman" w:hAnsi="Times New Roman"/>
          <w:b/>
          <w:sz w:val="24"/>
          <w:szCs w:val="24"/>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05pt;height:631.25pt" o:ole="">
            <v:imagedata r:id="rId12" o:title=""/>
          </v:shape>
          <o:OLEObject Type="Embed" ProgID="AcroExch.Document.7" ShapeID="_x0000_i1025" DrawAspect="Content" ObjectID="_1455201450" r:id="rId13"/>
        </w:object>
      </w:r>
    </w:p>
    <w:p w:rsidR="000F78A1" w:rsidRDefault="000F78A1" w:rsidP="000F78A1">
      <w:pPr>
        <w:pStyle w:val="Bezmezer"/>
        <w:tabs>
          <w:tab w:val="left" w:pos="3628"/>
        </w:tabs>
        <w:jc w:val="center"/>
        <w:rPr>
          <w:rFonts w:ascii="Times New Roman" w:hAnsi="Times New Roman"/>
          <w:b/>
          <w:sz w:val="24"/>
          <w:szCs w:val="24"/>
        </w:rPr>
      </w:pPr>
    </w:p>
    <w:p w:rsidR="000F78A1" w:rsidRPr="00F214DF" w:rsidRDefault="00A573C8" w:rsidP="00F214DF">
      <w:pPr>
        <w:pStyle w:val="Bezmezer"/>
        <w:tabs>
          <w:tab w:val="left" w:pos="3628"/>
        </w:tabs>
        <w:rPr>
          <w:rFonts w:ascii="Times New Roman" w:hAnsi="Times New Roman"/>
          <w:sz w:val="24"/>
          <w:szCs w:val="24"/>
        </w:rPr>
      </w:pPr>
      <w:r w:rsidRPr="00A573C8">
        <w:rPr>
          <w:rFonts w:ascii="Times New Roman" w:hAnsi="Times New Roman"/>
          <w:noProof/>
          <w:sz w:val="24"/>
          <w:szCs w:val="24"/>
          <w:lang w:eastAsia="cs-CZ"/>
        </w:rPr>
        <w:object w:dxaOrig="8925" w:dyaOrig="12631">
          <v:shape id="_x0000_i1026" type="#_x0000_t75" style="width:446.25pt;height:631.25pt" o:ole="">
            <v:imagedata r:id="rId14" o:title=""/>
          </v:shape>
          <o:OLEObject Type="Embed" ProgID="AcroExch.Document.7" ShapeID="_x0000_i1026" DrawAspect="Content" ObjectID="_1455201451" r:id="rId15"/>
        </w:object>
      </w:r>
    </w:p>
    <w:p w:rsidR="000F78A1" w:rsidRDefault="000F78A1" w:rsidP="000F78A1">
      <w:pPr>
        <w:pStyle w:val="Bezmezer"/>
        <w:tabs>
          <w:tab w:val="left" w:pos="3628"/>
        </w:tabs>
        <w:rPr>
          <w:rFonts w:ascii="Times New Roman" w:hAnsi="Times New Roman"/>
          <w:b/>
          <w:sz w:val="24"/>
          <w:szCs w:val="24"/>
        </w:rPr>
      </w:pPr>
    </w:p>
    <w:p w:rsidR="000F78A1" w:rsidRDefault="000F78A1" w:rsidP="000F78A1">
      <w:pPr>
        <w:pStyle w:val="Bezmezer"/>
        <w:tabs>
          <w:tab w:val="left" w:pos="3628"/>
        </w:tabs>
        <w:rPr>
          <w:rFonts w:ascii="Times New Roman" w:hAnsi="Times New Roman"/>
          <w:b/>
          <w:sz w:val="24"/>
          <w:szCs w:val="24"/>
        </w:rPr>
      </w:pPr>
    </w:p>
    <w:p w:rsidR="000F78A1" w:rsidRDefault="000F78A1" w:rsidP="000F78A1">
      <w:pPr>
        <w:pStyle w:val="Bezmezer"/>
        <w:tabs>
          <w:tab w:val="left" w:pos="3628"/>
        </w:tabs>
        <w:rPr>
          <w:rFonts w:ascii="Times New Roman" w:hAnsi="Times New Roman"/>
          <w:b/>
          <w:sz w:val="24"/>
          <w:szCs w:val="24"/>
        </w:rPr>
      </w:pPr>
    </w:p>
    <w:p w:rsidR="000F78A1" w:rsidRPr="00DF57CD" w:rsidRDefault="000F78A1" w:rsidP="006703F4">
      <w:pPr>
        <w:pStyle w:val="Bezmezer"/>
        <w:tabs>
          <w:tab w:val="left" w:pos="3628"/>
        </w:tabs>
        <w:rPr>
          <w:rFonts w:ascii="Times New Roman" w:hAnsi="Times New Roman"/>
          <w:sz w:val="24"/>
          <w:szCs w:val="24"/>
        </w:rPr>
      </w:pPr>
    </w:p>
    <w:sectPr w:rsidR="000F78A1" w:rsidRPr="00DF57CD" w:rsidSect="00A03487">
      <w:footerReference w:type="default" r:id="rId16"/>
      <w:pgSz w:w="11906" w:h="16838"/>
      <w:pgMar w:top="1417" w:right="1417" w:bottom="1418"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876" w:rsidRDefault="00981876" w:rsidP="00641F42">
      <w:r>
        <w:separator/>
      </w:r>
    </w:p>
  </w:endnote>
  <w:endnote w:type="continuationSeparator" w:id="0">
    <w:p w:rsidR="00981876" w:rsidRDefault="00981876" w:rsidP="00641F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06078"/>
      <w:docPartObj>
        <w:docPartGallery w:val="Page Numbers (Bottom of Page)"/>
        <w:docPartUnique/>
      </w:docPartObj>
    </w:sdtPr>
    <w:sdtContent>
      <w:p w:rsidR="00FB0642" w:rsidRDefault="00D2447C">
        <w:pPr>
          <w:pStyle w:val="Zpat"/>
          <w:jc w:val="center"/>
        </w:pPr>
        <w:fldSimple w:instr=" PAGE   \* MERGEFORMAT ">
          <w:r w:rsidR="008612C6">
            <w:rPr>
              <w:noProof/>
            </w:rPr>
            <w:t>24</w:t>
          </w:r>
        </w:fldSimple>
      </w:p>
    </w:sdtContent>
  </w:sdt>
  <w:p w:rsidR="00FB0642" w:rsidRDefault="00FB064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876" w:rsidRDefault="00981876" w:rsidP="00641F42">
      <w:r>
        <w:separator/>
      </w:r>
    </w:p>
  </w:footnote>
  <w:footnote w:type="continuationSeparator" w:id="0">
    <w:p w:rsidR="00981876" w:rsidRDefault="00981876" w:rsidP="00641F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3F80"/>
    <w:multiLevelType w:val="hybridMultilevel"/>
    <w:tmpl w:val="86E6842C"/>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36674B0C"/>
    <w:multiLevelType w:val="hybridMultilevel"/>
    <w:tmpl w:val="61626E16"/>
    <w:lvl w:ilvl="0" w:tplc="04050001">
      <w:start w:val="1"/>
      <w:numFmt w:val="bullet"/>
      <w:lvlText w:val=""/>
      <w:lvlJc w:val="left"/>
      <w:pPr>
        <w:tabs>
          <w:tab w:val="num" w:pos="1400"/>
        </w:tabs>
        <w:ind w:left="1400" w:hanging="360"/>
      </w:pPr>
      <w:rPr>
        <w:rFonts w:ascii="Symbol" w:hAnsi="Symbol" w:hint="default"/>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start w:val="1"/>
      <w:numFmt w:val="bullet"/>
      <w:lvlText w:val=""/>
      <w:lvlJc w:val="left"/>
      <w:pPr>
        <w:tabs>
          <w:tab w:val="num" w:pos="2840"/>
        </w:tabs>
        <w:ind w:left="2840" w:hanging="360"/>
      </w:pPr>
      <w:rPr>
        <w:rFonts w:ascii="Wingdings" w:hAnsi="Wingdings" w:cs="Wingdings" w:hint="default"/>
      </w:rPr>
    </w:lvl>
    <w:lvl w:ilvl="3" w:tplc="04050001">
      <w:start w:val="1"/>
      <w:numFmt w:val="bullet"/>
      <w:lvlText w:val=""/>
      <w:lvlJc w:val="left"/>
      <w:pPr>
        <w:tabs>
          <w:tab w:val="num" w:pos="3560"/>
        </w:tabs>
        <w:ind w:left="3560" w:hanging="360"/>
      </w:pPr>
      <w:rPr>
        <w:rFonts w:ascii="Symbol" w:hAnsi="Symbol" w:cs="Symbol" w:hint="default"/>
      </w:rPr>
    </w:lvl>
    <w:lvl w:ilvl="4" w:tplc="04050003">
      <w:start w:val="1"/>
      <w:numFmt w:val="bullet"/>
      <w:lvlText w:val="o"/>
      <w:lvlJc w:val="left"/>
      <w:pPr>
        <w:tabs>
          <w:tab w:val="num" w:pos="4280"/>
        </w:tabs>
        <w:ind w:left="4280" w:hanging="360"/>
      </w:pPr>
      <w:rPr>
        <w:rFonts w:ascii="Courier New" w:hAnsi="Courier New" w:cs="Courier New" w:hint="default"/>
      </w:rPr>
    </w:lvl>
    <w:lvl w:ilvl="5" w:tplc="04050005">
      <w:start w:val="1"/>
      <w:numFmt w:val="bullet"/>
      <w:lvlText w:val=""/>
      <w:lvlJc w:val="left"/>
      <w:pPr>
        <w:tabs>
          <w:tab w:val="num" w:pos="5000"/>
        </w:tabs>
        <w:ind w:left="5000" w:hanging="360"/>
      </w:pPr>
      <w:rPr>
        <w:rFonts w:ascii="Wingdings" w:hAnsi="Wingdings" w:cs="Wingdings" w:hint="default"/>
      </w:rPr>
    </w:lvl>
    <w:lvl w:ilvl="6" w:tplc="04050001">
      <w:start w:val="1"/>
      <w:numFmt w:val="bullet"/>
      <w:lvlText w:val=""/>
      <w:lvlJc w:val="left"/>
      <w:pPr>
        <w:tabs>
          <w:tab w:val="num" w:pos="5720"/>
        </w:tabs>
        <w:ind w:left="5720" w:hanging="360"/>
      </w:pPr>
      <w:rPr>
        <w:rFonts w:ascii="Symbol" w:hAnsi="Symbol" w:cs="Symbol" w:hint="default"/>
      </w:rPr>
    </w:lvl>
    <w:lvl w:ilvl="7" w:tplc="04050003">
      <w:start w:val="1"/>
      <w:numFmt w:val="bullet"/>
      <w:lvlText w:val="o"/>
      <w:lvlJc w:val="left"/>
      <w:pPr>
        <w:tabs>
          <w:tab w:val="num" w:pos="6440"/>
        </w:tabs>
        <w:ind w:left="6440" w:hanging="360"/>
      </w:pPr>
      <w:rPr>
        <w:rFonts w:ascii="Courier New" w:hAnsi="Courier New" w:cs="Courier New" w:hint="default"/>
      </w:rPr>
    </w:lvl>
    <w:lvl w:ilvl="8" w:tplc="04050005">
      <w:start w:val="1"/>
      <w:numFmt w:val="bullet"/>
      <w:lvlText w:val=""/>
      <w:lvlJc w:val="left"/>
      <w:pPr>
        <w:tabs>
          <w:tab w:val="num" w:pos="7160"/>
        </w:tabs>
        <w:ind w:left="7160" w:hanging="360"/>
      </w:pPr>
      <w:rPr>
        <w:rFonts w:ascii="Wingdings" w:hAnsi="Wingdings" w:cs="Wingdings" w:hint="default"/>
      </w:rPr>
    </w:lvl>
  </w:abstractNum>
  <w:abstractNum w:abstractNumId="2">
    <w:nsid w:val="5E9D6763"/>
    <w:multiLevelType w:val="hybridMultilevel"/>
    <w:tmpl w:val="24F4E6C8"/>
    <w:lvl w:ilvl="0" w:tplc="04050001">
      <w:start w:val="1"/>
      <w:numFmt w:val="bullet"/>
      <w:lvlText w:val=""/>
      <w:lvlJc w:val="left"/>
      <w:pPr>
        <w:ind w:left="140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0F78A1"/>
    <w:rsid w:val="0004453F"/>
    <w:rsid w:val="00052352"/>
    <w:rsid w:val="0005748F"/>
    <w:rsid w:val="000E2F89"/>
    <w:rsid w:val="000E3829"/>
    <w:rsid w:val="000F78A1"/>
    <w:rsid w:val="00106996"/>
    <w:rsid w:val="00191A7B"/>
    <w:rsid w:val="001E0B5C"/>
    <w:rsid w:val="002077D2"/>
    <w:rsid w:val="002802C4"/>
    <w:rsid w:val="00314C27"/>
    <w:rsid w:val="00316BB1"/>
    <w:rsid w:val="00357673"/>
    <w:rsid w:val="003E5BBB"/>
    <w:rsid w:val="00427382"/>
    <w:rsid w:val="00447961"/>
    <w:rsid w:val="0049543E"/>
    <w:rsid w:val="004A5890"/>
    <w:rsid w:val="004C4DCD"/>
    <w:rsid w:val="00542C8B"/>
    <w:rsid w:val="006176F0"/>
    <w:rsid w:val="00641F42"/>
    <w:rsid w:val="00652FE1"/>
    <w:rsid w:val="006703F4"/>
    <w:rsid w:val="0071448B"/>
    <w:rsid w:val="00735011"/>
    <w:rsid w:val="007A0032"/>
    <w:rsid w:val="007E667C"/>
    <w:rsid w:val="00815FBF"/>
    <w:rsid w:val="00823740"/>
    <w:rsid w:val="008561C7"/>
    <w:rsid w:val="008612C6"/>
    <w:rsid w:val="00866899"/>
    <w:rsid w:val="008722C8"/>
    <w:rsid w:val="008F02C9"/>
    <w:rsid w:val="00981876"/>
    <w:rsid w:val="00A03487"/>
    <w:rsid w:val="00A43F62"/>
    <w:rsid w:val="00A5615F"/>
    <w:rsid w:val="00A573C8"/>
    <w:rsid w:val="00A63CB2"/>
    <w:rsid w:val="00A63D64"/>
    <w:rsid w:val="00A66A57"/>
    <w:rsid w:val="00A81E5C"/>
    <w:rsid w:val="00A87013"/>
    <w:rsid w:val="00AB4AE8"/>
    <w:rsid w:val="00AC6CCA"/>
    <w:rsid w:val="00B155FD"/>
    <w:rsid w:val="00B2576F"/>
    <w:rsid w:val="00B50C54"/>
    <w:rsid w:val="00BD61DE"/>
    <w:rsid w:val="00C11DF0"/>
    <w:rsid w:val="00C45B3A"/>
    <w:rsid w:val="00CE0ACB"/>
    <w:rsid w:val="00D2447C"/>
    <w:rsid w:val="00D27086"/>
    <w:rsid w:val="00D4252C"/>
    <w:rsid w:val="00D42C21"/>
    <w:rsid w:val="00DD35E0"/>
    <w:rsid w:val="00DE641E"/>
    <w:rsid w:val="00DF57CD"/>
    <w:rsid w:val="00E0483E"/>
    <w:rsid w:val="00E23E17"/>
    <w:rsid w:val="00E27199"/>
    <w:rsid w:val="00E5673E"/>
    <w:rsid w:val="00E72C58"/>
    <w:rsid w:val="00E9368D"/>
    <w:rsid w:val="00E96100"/>
    <w:rsid w:val="00F214DF"/>
    <w:rsid w:val="00F34D4D"/>
    <w:rsid w:val="00F40881"/>
    <w:rsid w:val="00F4488B"/>
    <w:rsid w:val="00FB064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03F4"/>
    <w:pPr>
      <w:spacing w:after="12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uiPriority w:val="9"/>
    <w:qFormat/>
    <w:rsid w:val="0049543E"/>
    <w:pPr>
      <w:keepNext/>
      <w:keepLines/>
      <w:spacing w:before="480"/>
      <w:ind w:left="284" w:hanging="284"/>
      <w:outlineLvl w:val="0"/>
    </w:pPr>
    <w:rPr>
      <w:rFonts w:asciiTheme="majorHAnsi" w:eastAsiaTheme="majorEastAsia" w:hAnsiTheme="majorHAnsi" w:cstheme="majorBidi"/>
      <w:b/>
      <w:bCs/>
      <w:color w:val="000000" w:themeColor="text1"/>
      <w:szCs w:val="28"/>
    </w:rPr>
  </w:style>
  <w:style w:type="paragraph" w:styleId="Nadpis6">
    <w:name w:val="heading 6"/>
    <w:basedOn w:val="Normln"/>
    <w:next w:val="Normln"/>
    <w:link w:val="Nadpis6Char"/>
    <w:semiHidden/>
    <w:unhideWhenUsed/>
    <w:qFormat/>
    <w:rsid w:val="000F78A1"/>
    <w:pPr>
      <w:keepNext/>
      <w:ind w:firstLine="680"/>
      <w:outlineLvl w:val="5"/>
    </w:pPr>
    <w:rPr>
      <w:rFonts w:ascii="Arial" w:hAnsi="Arial" w:cs="Arial"/>
      <w:b/>
      <w:bCs/>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0F78A1"/>
    <w:rPr>
      <w:rFonts w:ascii="Arial" w:eastAsia="Times New Roman" w:hAnsi="Arial" w:cs="Arial"/>
      <w:b/>
      <w:bCs/>
      <w:sz w:val="20"/>
      <w:szCs w:val="20"/>
      <w:u w:val="single"/>
      <w:lang w:eastAsia="cs-CZ"/>
    </w:rPr>
  </w:style>
  <w:style w:type="character" w:styleId="Hypertextovodkaz">
    <w:name w:val="Hyperlink"/>
    <w:basedOn w:val="Standardnpsmoodstavce"/>
    <w:uiPriority w:val="99"/>
    <w:unhideWhenUsed/>
    <w:rsid w:val="000F78A1"/>
    <w:rPr>
      <w:color w:val="0000FF"/>
      <w:u w:val="single"/>
    </w:rPr>
  </w:style>
  <w:style w:type="character" w:customStyle="1" w:styleId="TextkomenteChar">
    <w:name w:val="Text komentáře Char"/>
    <w:basedOn w:val="Standardnpsmoodstavce"/>
    <w:link w:val="Textkomente"/>
    <w:semiHidden/>
    <w:rsid w:val="000F78A1"/>
    <w:rPr>
      <w:rFonts w:ascii="Times New Roman" w:eastAsia="Times New Roman" w:hAnsi="Times New Roman" w:cs="Times New Roman"/>
      <w:sz w:val="20"/>
      <w:szCs w:val="20"/>
      <w:lang w:eastAsia="cs-CZ"/>
    </w:rPr>
  </w:style>
  <w:style w:type="paragraph" w:styleId="Textkomente">
    <w:name w:val="annotation text"/>
    <w:basedOn w:val="Normln"/>
    <w:link w:val="TextkomenteChar"/>
    <w:semiHidden/>
    <w:unhideWhenUsed/>
    <w:rsid w:val="000F78A1"/>
    <w:rPr>
      <w:sz w:val="20"/>
      <w:szCs w:val="20"/>
    </w:rPr>
  </w:style>
  <w:style w:type="character" w:customStyle="1" w:styleId="TextkomenteChar1">
    <w:name w:val="Text komentáře Char1"/>
    <w:basedOn w:val="Standardnpsmoodstavce"/>
    <w:uiPriority w:val="99"/>
    <w:semiHidden/>
    <w:rsid w:val="000F78A1"/>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F78A1"/>
    <w:pPr>
      <w:tabs>
        <w:tab w:val="center" w:pos="4536"/>
        <w:tab w:val="right" w:pos="9072"/>
      </w:tabs>
    </w:pPr>
  </w:style>
  <w:style w:type="character" w:customStyle="1" w:styleId="ZpatChar">
    <w:name w:val="Zápatí Char"/>
    <w:basedOn w:val="Standardnpsmoodstavce"/>
    <w:link w:val="Zpat"/>
    <w:uiPriority w:val="99"/>
    <w:rsid w:val="000F78A1"/>
    <w:rPr>
      <w:rFonts w:ascii="Times New Roman" w:eastAsia="Times New Roman" w:hAnsi="Times New Roman" w:cs="Times New Roman"/>
      <w:sz w:val="24"/>
      <w:szCs w:val="24"/>
      <w:lang w:eastAsia="cs-CZ"/>
    </w:rPr>
  </w:style>
  <w:style w:type="paragraph" w:styleId="Zkladntext">
    <w:name w:val="Body Text"/>
    <w:basedOn w:val="Normln"/>
    <w:link w:val="ZkladntextChar"/>
    <w:semiHidden/>
    <w:unhideWhenUsed/>
    <w:rsid w:val="000F78A1"/>
    <w:pPr>
      <w:overflowPunct w:val="0"/>
      <w:autoSpaceDE w:val="0"/>
      <w:autoSpaceDN w:val="0"/>
      <w:adjustRightInd w:val="0"/>
    </w:pPr>
  </w:style>
  <w:style w:type="character" w:customStyle="1" w:styleId="ZkladntextChar">
    <w:name w:val="Základní text Char"/>
    <w:basedOn w:val="Standardnpsmoodstavce"/>
    <w:link w:val="Zkladntext"/>
    <w:semiHidden/>
    <w:rsid w:val="000F78A1"/>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0F78A1"/>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0F78A1"/>
    <w:pPr>
      <w:spacing w:line="480" w:lineRule="auto"/>
    </w:pPr>
  </w:style>
  <w:style w:type="character" w:customStyle="1" w:styleId="Zkladntext2Char1">
    <w:name w:val="Základní text 2 Char1"/>
    <w:basedOn w:val="Standardnpsmoodstavce"/>
    <w:uiPriority w:val="99"/>
    <w:semiHidden/>
    <w:rsid w:val="000F78A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F78A1"/>
    <w:rPr>
      <w:rFonts w:ascii="Tahoma" w:hAnsi="Tahoma" w:cs="Tahoma"/>
      <w:sz w:val="16"/>
      <w:szCs w:val="16"/>
    </w:rPr>
  </w:style>
  <w:style w:type="character" w:customStyle="1" w:styleId="TextbublinyChar">
    <w:name w:val="Text bubliny Char"/>
    <w:basedOn w:val="Standardnpsmoodstavce"/>
    <w:link w:val="Textbubliny"/>
    <w:uiPriority w:val="99"/>
    <w:semiHidden/>
    <w:rsid w:val="000F78A1"/>
    <w:rPr>
      <w:rFonts w:ascii="Tahoma" w:eastAsia="Times New Roman" w:hAnsi="Tahoma" w:cs="Tahoma"/>
      <w:sz w:val="16"/>
      <w:szCs w:val="16"/>
      <w:lang w:eastAsia="cs-CZ"/>
    </w:rPr>
  </w:style>
  <w:style w:type="paragraph" w:styleId="Bezmezer">
    <w:name w:val="No Spacing"/>
    <w:uiPriority w:val="1"/>
    <w:qFormat/>
    <w:rsid w:val="000F78A1"/>
    <w:pPr>
      <w:spacing w:after="0" w:line="240" w:lineRule="auto"/>
    </w:pPr>
    <w:rPr>
      <w:rFonts w:ascii="Calibri" w:eastAsia="Calibri" w:hAnsi="Calibri" w:cs="Times New Roman"/>
    </w:rPr>
  </w:style>
  <w:style w:type="paragraph" w:styleId="Odstavecseseznamem">
    <w:name w:val="List Paragraph"/>
    <w:basedOn w:val="Normln"/>
    <w:uiPriority w:val="34"/>
    <w:qFormat/>
    <w:rsid w:val="000F78A1"/>
    <w:pPr>
      <w:ind w:left="720"/>
      <w:contextualSpacing/>
    </w:pPr>
  </w:style>
  <w:style w:type="table" w:styleId="Mkatabulky">
    <w:name w:val="Table Grid"/>
    <w:basedOn w:val="Normlntabulka"/>
    <w:uiPriority w:val="59"/>
    <w:rsid w:val="000F78A1"/>
    <w:pPr>
      <w:spacing w:after="0" w:line="240" w:lineRule="auto"/>
    </w:pPr>
    <w:rPr>
      <w:rFonts w:ascii="Calibri" w:eastAsia="Calibri" w:hAnsi="Calibri"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vraznn">
    <w:name w:val="Emphasis"/>
    <w:basedOn w:val="Standardnpsmoodstavce"/>
    <w:uiPriority w:val="20"/>
    <w:qFormat/>
    <w:rsid w:val="000F78A1"/>
    <w:rPr>
      <w:i/>
      <w:iCs/>
    </w:rPr>
  </w:style>
  <w:style w:type="paragraph" w:styleId="Zhlav">
    <w:name w:val="header"/>
    <w:basedOn w:val="Normln"/>
    <w:link w:val="ZhlavChar"/>
    <w:uiPriority w:val="99"/>
    <w:semiHidden/>
    <w:unhideWhenUsed/>
    <w:rsid w:val="000F78A1"/>
    <w:pPr>
      <w:tabs>
        <w:tab w:val="center" w:pos="4536"/>
        <w:tab w:val="right" w:pos="9072"/>
      </w:tabs>
    </w:pPr>
  </w:style>
  <w:style w:type="character" w:customStyle="1" w:styleId="ZhlavChar">
    <w:name w:val="Záhlaví Char"/>
    <w:basedOn w:val="Standardnpsmoodstavce"/>
    <w:link w:val="Zhlav"/>
    <w:uiPriority w:val="99"/>
    <w:semiHidden/>
    <w:rsid w:val="000F78A1"/>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0F78A1"/>
    <w:pPr>
      <w:spacing w:before="100" w:beforeAutospacing="1" w:after="100" w:afterAutospacing="1"/>
    </w:pPr>
  </w:style>
  <w:style w:type="character" w:styleId="Siln">
    <w:name w:val="Strong"/>
    <w:basedOn w:val="Standardnpsmoodstavce"/>
    <w:uiPriority w:val="22"/>
    <w:qFormat/>
    <w:rsid w:val="000F78A1"/>
    <w:rPr>
      <w:b/>
      <w:bCs/>
    </w:rPr>
  </w:style>
  <w:style w:type="character" w:customStyle="1" w:styleId="Nadpis1Char">
    <w:name w:val="Nadpis 1 Char"/>
    <w:basedOn w:val="Standardnpsmoodstavce"/>
    <w:link w:val="Nadpis1"/>
    <w:uiPriority w:val="9"/>
    <w:rsid w:val="0049543E"/>
    <w:rPr>
      <w:rFonts w:asciiTheme="majorHAnsi" w:eastAsiaTheme="majorEastAsia" w:hAnsiTheme="majorHAnsi" w:cstheme="majorBidi"/>
      <w:b/>
      <w:bCs/>
      <w:color w:val="000000" w:themeColor="text1"/>
      <w:sz w:val="24"/>
      <w:szCs w:val="28"/>
      <w:lang w:eastAsia="cs-CZ"/>
    </w:rPr>
  </w:style>
  <w:style w:type="paragraph" w:styleId="Nadpisobsahu">
    <w:name w:val="TOC Heading"/>
    <w:basedOn w:val="Nadpis1"/>
    <w:next w:val="Normln"/>
    <w:uiPriority w:val="39"/>
    <w:unhideWhenUsed/>
    <w:qFormat/>
    <w:rsid w:val="00E27199"/>
    <w:pPr>
      <w:spacing w:line="276" w:lineRule="auto"/>
      <w:outlineLvl w:val="9"/>
    </w:pPr>
    <w:rPr>
      <w:lang w:eastAsia="en-US"/>
    </w:rPr>
  </w:style>
  <w:style w:type="paragraph" w:styleId="Obsah1">
    <w:name w:val="toc 1"/>
    <w:basedOn w:val="Normln"/>
    <w:next w:val="Normln"/>
    <w:autoRedefine/>
    <w:uiPriority w:val="39"/>
    <w:unhideWhenUsed/>
    <w:rsid w:val="00E27199"/>
    <w:pPr>
      <w:spacing w:after="100"/>
    </w:pPr>
  </w:style>
</w:styles>
</file>

<file path=word/webSettings.xml><?xml version="1.0" encoding="utf-8"?>
<w:webSettings xmlns:r="http://schemas.openxmlformats.org/officeDocument/2006/relationships" xmlns:w="http://schemas.openxmlformats.org/wordprocessingml/2006/main">
  <w:divs>
    <w:div w:id="766578532">
      <w:bodyDiv w:val="1"/>
      <w:marLeft w:val="0"/>
      <w:marRight w:val="0"/>
      <w:marTop w:val="0"/>
      <w:marBottom w:val="0"/>
      <w:divBdr>
        <w:top w:val="none" w:sz="0" w:space="0" w:color="auto"/>
        <w:left w:val="none" w:sz="0" w:space="0" w:color="auto"/>
        <w:bottom w:val="none" w:sz="0" w:space="0" w:color="auto"/>
        <w:right w:val="none" w:sz="0" w:space="0" w:color="auto"/>
      </w:divBdr>
    </w:div>
    <w:div w:id="918952671">
      <w:bodyDiv w:val="1"/>
      <w:marLeft w:val="0"/>
      <w:marRight w:val="0"/>
      <w:marTop w:val="0"/>
      <w:marBottom w:val="0"/>
      <w:divBdr>
        <w:top w:val="none" w:sz="0" w:space="0" w:color="auto"/>
        <w:left w:val="none" w:sz="0" w:space="0" w:color="auto"/>
        <w:bottom w:val="none" w:sz="0" w:space="0" w:color="auto"/>
        <w:right w:val="none" w:sz="0" w:space="0" w:color="auto"/>
      </w:divBdr>
      <w:divsChild>
        <w:div w:id="2109958706">
          <w:marLeft w:val="0"/>
          <w:marRight w:val="0"/>
          <w:marTop w:val="0"/>
          <w:marBottom w:val="0"/>
          <w:divBdr>
            <w:top w:val="none" w:sz="0" w:space="0" w:color="auto"/>
            <w:left w:val="none" w:sz="0" w:space="0" w:color="auto"/>
            <w:bottom w:val="none" w:sz="0" w:space="0" w:color="auto"/>
            <w:right w:val="none" w:sz="0" w:space="0" w:color="auto"/>
          </w:divBdr>
          <w:divsChild>
            <w:div w:id="1953129072">
              <w:marLeft w:val="0"/>
              <w:marRight w:val="0"/>
              <w:marTop w:val="0"/>
              <w:marBottom w:val="0"/>
              <w:divBdr>
                <w:top w:val="none" w:sz="0" w:space="0" w:color="auto"/>
                <w:left w:val="none" w:sz="0" w:space="0" w:color="auto"/>
                <w:bottom w:val="none" w:sz="0" w:space="0" w:color="auto"/>
                <w:right w:val="none" w:sz="0" w:space="0" w:color="auto"/>
              </w:divBdr>
              <w:divsChild>
                <w:div w:id="2020037477">
                  <w:marLeft w:val="0"/>
                  <w:marRight w:val="0"/>
                  <w:marTop w:val="0"/>
                  <w:marBottom w:val="0"/>
                  <w:divBdr>
                    <w:top w:val="none" w:sz="0" w:space="0" w:color="auto"/>
                    <w:left w:val="none" w:sz="0" w:space="0" w:color="auto"/>
                    <w:bottom w:val="none" w:sz="0" w:space="0" w:color="auto"/>
                    <w:right w:val="none" w:sz="0" w:space="0" w:color="auto"/>
                  </w:divBdr>
                  <w:divsChild>
                    <w:div w:id="1931699894">
                      <w:marLeft w:val="0"/>
                      <w:marRight w:val="0"/>
                      <w:marTop w:val="0"/>
                      <w:marBottom w:val="0"/>
                      <w:divBdr>
                        <w:top w:val="none" w:sz="0" w:space="0" w:color="auto"/>
                        <w:left w:val="none" w:sz="0" w:space="0" w:color="auto"/>
                        <w:bottom w:val="none" w:sz="0" w:space="0" w:color="auto"/>
                        <w:right w:val="none" w:sz="0" w:space="0" w:color="auto"/>
                      </w:divBdr>
                      <w:divsChild>
                        <w:div w:id="1018390345">
                          <w:marLeft w:val="0"/>
                          <w:marRight w:val="0"/>
                          <w:marTop w:val="0"/>
                          <w:marBottom w:val="0"/>
                          <w:divBdr>
                            <w:top w:val="none" w:sz="0" w:space="0" w:color="auto"/>
                            <w:left w:val="none" w:sz="0" w:space="0" w:color="auto"/>
                            <w:bottom w:val="none" w:sz="0" w:space="0" w:color="auto"/>
                            <w:right w:val="none" w:sz="0" w:space="0" w:color="auto"/>
                          </w:divBdr>
                          <w:divsChild>
                            <w:div w:id="16261578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189579">
      <w:bodyDiv w:val="1"/>
      <w:marLeft w:val="0"/>
      <w:marRight w:val="0"/>
      <w:marTop w:val="0"/>
      <w:marBottom w:val="0"/>
      <w:divBdr>
        <w:top w:val="none" w:sz="0" w:space="0" w:color="auto"/>
        <w:left w:val="none" w:sz="0" w:space="0" w:color="auto"/>
        <w:bottom w:val="none" w:sz="0" w:space="0" w:color="auto"/>
        <w:right w:val="none" w:sz="0" w:space="0" w:color="auto"/>
      </w:divBdr>
    </w:div>
    <w:div w:id="177721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trska.cz"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mailto:bratrska@seznam.cz"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BF7D3-2E2D-4A9B-A5EE-B995213BE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Pages>
  <Words>4532</Words>
  <Characters>26745</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14</cp:revision>
  <dcterms:created xsi:type="dcterms:W3CDTF">2013-10-17T10:22:00Z</dcterms:created>
  <dcterms:modified xsi:type="dcterms:W3CDTF">2014-03-01T16:51:00Z</dcterms:modified>
</cp:coreProperties>
</file>